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72EB" w:rsidRPr="008072EB" w:rsidRDefault="008072EB" w:rsidP="008072EB">
      <w:pPr>
        <w:shd w:val="clear" w:color="auto" w:fill="FFFFFF"/>
        <w:spacing w:after="0" w:line="240" w:lineRule="auto"/>
        <w:jc w:val="right"/>
        <w:rPr>
          <w:rFonts w:eastAsia="Times New Roman" w:cs="Times New Roman"/>
          <w:color w:val="000000"/>
          <w:sz w:val="24"/>
          <w:szCs w:val="24"/>
          <w:lang w:eastAsia="ru-RU"/>
        </w:rPr>
      </w:pPr>
      <w:r w:rsidRPr="008072EB">
        <w:rPr>
          <w:rFonts w:eastAsia="Times New Roman" w:cs="Times New Roman"/>
          <w:color w:val="000000"/>
          <w:sz w:val="24"/>
          <w:szCs w:val="24"/>
          <w:lang w:eastAsia="ru-RU"/>
        </w:rPr>
        <w:t>Утверждено приказом</w:t>
      </w:r>
    </w:p>
    <w:p w:rsidR="008072EB" w:rsidRPr="008072EB" w:rsidRDefault="008072EB" w:rsidP="008072EB">
      <w:pPr>
        <w:shd w:val="clear" w:color="auto" w:fill="FFFFFF"/>
        <w:spacing w:after="0" w:line="240" w:lineRule="auto"/>
        <w:jc w:val="right"/>
        <w:rPr>
          <w:rFonts w:eastAsia="Times New Roman" w:cs="Times New Roman"/>
          <w:color w:val="000000"/>
          <w:sz w:val="24"/>
          <w:szCs w:val="24"/>
          <w:lang w:eastAsia="ru-RU"/>
        </w:rPr>
      </w:pPr>
      <w:r w:rsidRPr="008072EB">
        <w:rPr>
          <w:rFonts w:eastAsia="Times New Roman" w:cs="Times New Roman"/>
          <w:color w:val="000000"/>
          <w:sz w:val="24"/>
          <w:szCs w:val="24"/>
          <w:lang w:eastAsia="ru-RU"/>
        </w:rPr>
        <w:t>Федеральной службы</w:t>
      </w:r>
    </w:p>
    <w:p w:rsidR="008072EB" w:rsidRPr="008072EB" w:rsidRDefault="008072EB" w:rsidP="008072EB">
      <w:pPr>
        <w:shd w:val="clear" w:color="auto" w:fill="FFFFFF"/>
        <w:spacing w:after="0" w:line="240" w:lineRule="auto"/>
        <w:jc w:val="right"/>
        <w:rPr>
          <w:rFonts w:eastAsia="Times New Roman" w:cs="Times New Roman"/>
          <w:color w:val="000000"/>
          <w:sz w:val="24"/>
          <w:szCs w:val="24"/>
          <w:lang w:eastAsia="ru-RU"/>
        </w:rPr>
      </w:pPr>
      <w:r w:rsidRPr="008072EB">
        <w:rPr>
          <w:rFonts w:eastAsia="Times New Roman" w:cs="Times New Roman"/>
          <w:color w:val="000000"/>
          <w:sz w:val="24"/>
          <w:szCs w:val="24"/>
          <w:lang w:eastAsia="ru-RU"/>
        </w:rPr>
        <w:t>государственной статистики</w:t>
      </w:r>
    </w:p>
    <w:p w:rsidR="008072EB" w:rsidRPr="008072EB" w:rsidRDefault="008072EB" w:rsidP="008072EB">
      <w:pPr>
        <w:shd w:val="clear" w:color="auto" w:fill="FFFFFF"/>
        <w:spacing w:after="0" w:line="240" w:lineRule="auto"/>
        <w:jc w:val="right"/>
        <w:rPr>
          <w:rFonts w:eastAsia="Times New Roman" w:cs="Times New Roman"/>
          <w:color w:val="000000"/>
          <w:sz w:val="24"/>
          <w:szCs w:val="24"/>
          <w:lang w:eastAsia="ru-RU"/>
        </w:rPr>
      </w:pPr>
      <w:r w:rsidRPr="008072EB">
        <w:rPr>
          <w:rFonts w:eastAsia="Times New Roman" w:cs="Times New Roman"/>
          <w:color w:val="000000"/>
          <w:sz w:val="24"/>
          <w:szCs w:val="24"/>
          <w:lang w:eastAsia="ru-RU"/>
        </w:rPr>
        <w:t> от  05.08.2005г.  №122</w:t>
      </w:r>
    </w:p>
    <w:p w:rsidR="008072EB" w:rsidRPr="008072EB" w:rsidRDefault="008072EB" w:rsidP="008072EB">
      <w:pPr>
        <w:shd w:val="clear" w:color="auto" w:fill="FFFFFF"/>
        <w:spacing w:after="0" w:line="240" w:lineRule="auto"/>
        <w:rPr>
          <w:rFonts w:eastAsia="Times New Roman" w:cs="Times New Roman"/>
          <w:color w:val="000000"/>
          <w:sz w:val="24"/>
          <w:szCs w:val="24"/>
          <w:lang w:eastAsia="ru-RU"/>
        </w:rPr>
      </w:pPr>
      <w:r w:rsidRPr="008072EB">
        <w:rPr>
          <w:rFonts w:eastAsia="Times New Roman" w:cs="Times New Roman"/>
          <w:color w:val="000000"/>
          <w:sz w:val="24"/>
          <w:szCs w:val="24"/>
          <w:lang w:eastAsia="ru-RU"/>
        </w:rPr>
        <w:t> </w:t>
      </w:r>
    </w:p>
    <w:p w:rsidR="008072EB" w:rsidRPr="008072EB" w:rsidRDefault="008072EB" w:rsidP="008072EB">
      <w:pPr>
        <w:shd w:val="clear" w:color="auto" w:fill="FFFFFF"/>
        <w:spacing w:after="0" w:line="240" w:lineRule="auto"/>
        <w:rPr>
          <w:rFonts w:eastAsia="Times New Roman" w:cs="Times New Roman"/>
          <w:color w:val="000000"/>
          <w:sz w:val="24"/>
          <w:szCs w:val="24"/>
          <w:lang w:eastAsia="ru-RU"/>
        </w:rPr>
      </w:pPr>
      <w:r w:rsidRPr="008072EB">
        <w:rPr>
          <w:rFonts w:eastAsia="Times New Roman" w:cs="Times New Roman"/>
          <w:color w:val="000000"/>
          <w:sz w:val="24"/>
          <w:szCs w:val="24"/>
          <w:lang w:eastAsia="ru-RU"/>
        </w:rPr>
        <w:t> </w:t>
      </w:r>
    </w:p>
    <w:p w:rsidR="008072EB" w:rsidRPr="008072EB" w:rsidRDefault="008072EB" w:rsidP="008072EB">
      <w:pPr>
        <w:shd w:val="clear" w:color="auto" w:fill="FFFFFF"/>
        <w:spacing w:after="0" w:line="240" w:lineRule="auto"/>
        <w:ind w:firstLine="708"/>
        <w:jc w:val="both"/>
        <w:rPr>
          <w:rFonts w:eastAsia="Times New Roman" w:cs="Times New Roman"/>
          <w:color w:val="000000"/>
          <w:sz w:val="24"/>
          <w:szCs w:val="24"/>
          <w:lang w:eastAsia="ru-RU"/>
        </w:rPr>
      </w:pPr>
      <w:r w:rsidRPr="008072EB">
        <w:rPr>
          <w:rFonts w:eastAsia="Times New Roman" w:cs="Times New Roman"/>
          <w:color w:val="000000"/>
          <w:sz w:val="24"/>
          <w:szCs w:val="24"/>
          <w:lang w:eastAsia="ru-RU"/>
        </w:rPr>
        <w:t xml:space="preserve">1. </w:t>
      </w:r>
      <w:proofErr w:type="gramStart"/>
      <w:r w:rsidRPr="008072EB">
        <w:rPr>
          <w:rFonts w:eastAsia="Times New Roman" w:cs="Times New Roman"/>
          <w:color w:val="000000"/>
          <w:sz w:val="24"/>
          <w:szCs w:val="24"/>
          <w:lang w:eastAsia="ru-RU"/>
        </w:rPr>
        <w:t>Настоящее Положение  подготовлено в соответствии с Гражданским кодексом Российской Федерации (часть первая от 30.11.94 № 51-ФЗ), Федеральным законом «Об информации, информатизации и защите информации» (от 20.02.95 №24-ФЗ), Федеральным законом «О техническом регулировании» (от 27.12.02 № 184-ФЗ), Федеральным законом «О государственной регистрации юридических лиц и индивидуальных предпринимателей» (от 08.08.2001 № 129-ФЗ) и постановлением Правительства Российской Федерации от 30 июля 2004 года № 399 «Об утверждении</w:t>
      </w:r>
      <w:proofErr w:type="gramEnd"/>
      <w:r w:rsidRPr="008072EB">
        <w:rPr>
          <w:rFonts w:eastAsia="Times New Roman" w:cs="Times New Roman"/>
          <w:color w:val="000000"/>
          <w:sz w:val="24"/>
          <w:szCs w:val="24"/>
          <w:lang w:eastAsia="ru-RU"/>
        </w:rPr>
        <w:t xml:space="preserve"> Положения о Федеральной службе  государственной статистики», нормативными и организационными документами Федеральной службы государственной статистики (Росстата).</w:t>
      </w:r>
    </w:p>
    <w:p w:rsidR="008072EB" w:rsidRPr="008072EB" w:rsidRDefault="008072EB" w:rsidP="008072EB">
      <w:pPr>
        <w:shd w:val="clear" w:color="auto" w:fill="FFFFFF"/>
        <w:spacing w:after="0" w:line="240" w:lineRule="auto"/>
        <w:ind w:firstLine="708"/>
        <w:jc w:val="both"/>
        <w:rPr>
          <w:rFonts w:eastAsia="Times New Roman" w:cs="Times New Roman"/>
          <w:color w:val="000000"/>
          <w:sz w:val="24"/>
          <w:szCs w:val="24"/>
          <w:lang w:eastAsia="ru-RU"/>
        </w:rPr>
      </w:pPr>
      <w:r w:rsidRPr="008072EB">
        <w:rPr>
          <w:rFonts w:eastAsia="Times New Roman" w:cs="Times New Roman"/>
          <w:color w:val="000000"/>
          <w:sz w:val="24"/>
          <w:szCs w:val="24"/>
          <w:lang w:eastAsia="ru-RU"/>
        </w:rPr>
        <w:t>2. Основные термины и определения.</w:t>
      </w:r>
    </w:p>
    <w:p w:rsidR="008072EB" w:rsidRPr="008072EB" w:rsidRDefault="008072EB" w:rsidP="008072EB">
      <w:pPr>
        <w:shd w:val="clear" w:color="auto" w:fill="FFFFFF"/>
        <w:spacing w:after="0" w:line="240" w:lineRule="auto"/>
        <w:ind w:firstLine="708"/>
        <w:jc w:val="both"/>
        <w:rPr>
          <w:rFonts w:eastAsia="Times New Roman" w:cs="Times New Roman"/>
          <w:color w:val="000000"/>
          <w:sz w:val="24"/>
          <w:szCs w:val="24"/>
          <w:lang w:eastAsia="ru-RU"/>
        </w:rPr>
      </w:pPr>
      <w:r w:rsidRPr="008072EB">
        <w:rPr>
          <w:rFonts w:eastAsia="Times New Roman" w:cs="Times New Roman"/>
          <w:color w:val="000000"/>
          <w:sz w:val="24"/>
          <w:szCs w:val="24"/>
          <w:lang w:eastAsia="ru-RU"/>
        </w:rPr>
        <w:t>Единицы статистического наблюдения – организации, индивидуальные предприниматели, местные единицы, функционирующие на территории Российской Федерации в соответствии с действующим законодательством, включенные в целях обеспечения проведения статистического наблюдения за их деятельностью  в статистический регистр.</w:t>
      </w:r>
    </w:p>
    <w:p w:rsidR="008072EB" w:rsidRPr="008072EB" w:rsidRDefault="008072EB" w:rsidP="008072EB">
      <w:pPr>
        <w:shd w:val="clear" w:color="auto" w:fill="FFFFFF"/>
        <w:spacing w:after="0" w:line="240" w:lineRule="auto"/>
        <w:ind w:firstLine="708"/>
        <w:jc w:val="both"/>
        <w:rPr>
          <w:rFonts w:eastAsia="Times New Roman" w:cs="Times New Roman"/>
          <w:color w:val="000000"/>
          <w:sz w:val="24"/>
          <w:szCs w:val="24"/>
          <w:lang w:eastAsia="ru-RU"/>
        </w:rPr>
      </w:pPr>
      <w:proofErr w:type="gramStart"/>
      <w:r w:rsidRPr="008072EB">
        <w:rPr>
          <w:rFonts w:eastAsia="Times New Roman" w:cs="Times New Roman"/>
          <w:color w:val="000000"/>
          <w:sz w:val="24"/>
          <w:szCs w:val="24"/>
          <w:lang w:eastAsia="ru-RU"/>
        </w:rPr>
        <w:t>Организации – юридические лица, прошедшие государственную регистрацию, неюридические лица, созданные в установленном законодательством Российской Федерации порядке, филиалы, представительства и иные подразделения организаций, включая представительства и иные подразделения иностранных организаций, прошедшие аккредитацию в соответствии с законодательством Российской Федерации, иные организации, не являющиеся юридическими лицами.</w:t>
      </w:r>
      <w:proofErr w:type="gramEnd"/>
    </w:p>
    <w:p w:rsidR="008072EB" w:rsidRPr="008072EB" w:rsidRDefault="008072EB" w:rsidP="008072EB">
      <w:pPr>
        <w:shd w:val="clear" w:color="auto" w:fill="FFFFFF"/>
        <w:spacing w:after="0" w:line="240" w:lineRule="auto"/>
        <w:ind w:firstLine="708"/>
        <w:jc w:val="both"/>
        <w:rPr>
          <w:rFonts w:eastAsia="Times New Roman" w:cs="Times New Roman"/>
          <w:color w:val="000000"/>
          <w:sz w:val="24"/>
          <w:szCs w:val="24"/>
          <w:lang w:eastAsia="ru-RU"/>
        </w:rPr>
      </w:pPr>
      <w:r w:rsidRPr="008072EB">
        <w:rPr>
          <w:rFonts w:eastAsia="Times New Roman" w:cs="Times New Roman"/>
          <w:color w:val="000000"/>
          <w:sz w:val="24"/>
          <w:szCs w:val="24"/>
          <w:lang w:eastAsia="ru-RU"/>
        </w:rPr>
        <w:t>Индивидуальные предприниматели – граждане, осуществляющие предпринимательскую деятельность без образования юридического лица.</w:t>
      </w:r>
    </w:p>
    <w:p w:rsidR="008072EB" w:rsidRPr="008072EB" w:rsidRDefault="008072EB" w:rsidP="008072EB">
      <w:pPr>
        <w:shd w:val="clear" w:color="auto" w:fill="FFFFFF"/>
        <w:spacing w:after="0" w:line="240" w:lineRule="auto"/>
        <w:ind w:firstLine="708"/>
        <w:jc w:val="both"/>
        <w:rPr>
          <w:rFonts w:eastAsia="Times New Roman" w:cs="Times New Roman"/>
          <w:color w:val="000000"/>
          <w:sz w:val="24"/>
          <w:szCs w:val="24"/>
          <w:lang w:eastAsia="ru-RU"/>
        </w:rPr>
      </w:pPr>
      <w:r w:rsidRPr="008072EB">
        <w:rPr>
          <w:rFonts w:eastAsia="Times New Roman" w:cs="Times New Roman"/>
          <w:color w:val="000000"/>
          <w:sz w:val="24"/>
          <w:szCs w:val="24"/>
          <w:lang w:eastAsia="ru-RU"/>
        </w:rPr>
        <w:t>Местные единицы – территориально-обособленные подразделения организаций.</w:t>
      </w:r>
    </w:p>
    <w:p w:rsidR="008072EB" w:rsidRPr="008072EB" w:rsidRDefault="008072EB" w:rsidP="008072EB">
      <w:pPr>
        <w:shd w:val="clear" w:color="auto" w:fill="FFFFFF"/>
        <w:spacing w:after="0" w:line="240" w:lineRule="auto"/>
        <w:ind w:firstLine="708"/>
        <w:jc w:val="both"/>
        <w:rPr>
          <w:rFonts w:eastAsia="Times New Roman" w:cs="Times New Roman"/>
          <w:color w:val="000000"/>
          <w:sz w:val="24"/>
          <w:szCs w:val="24"/>
          <w:lang w:eastAsia="ru-RU"/>
        </w:rPr>
      </w:pPr>
      <w:r w:rsidRPr="008072EB">
        <w:rPr>
          <w:rFonts w:eastAsia="Times New Roman" w:cs="Times New Roman"/>
          <w:color w:val="000000"/>
          <w:sz w:val="24"/>
          <w:szCs w:val="24"/>
          <w:lang w:eastAsia="ru-RU"/>
        </w:rPr>
        <w:t>3. Статистический регистр Федеральной службы государственной статистики (Статрегистр Росстата) является базой данных об организациях, созданных на территории Российской Федерации, их местных единицах, индивидуальных предпринимателях, других типах статистических единиц, являющихся объектами федерального статистического наблюдения.</w:t>
      </w:r>
    </w:p>
    <w:p w:rsidR="008072EB" w:rsidRPr="008072EB" w:rsidRDefault="008072EB" w:rsidP="008072EB">
      <w:pPr>
        <w:shd w:val="clear" w:color="auto" w:fill="FFFFFF"/>
        <w:spacing w:after="0" w:line="240" w:lineRule="auto"/>
        <w:ind w:firstLine="708"/>
        <w:jc w:val="both"/>
        <w:rPr>
          <w:rFonts w:eastAsia="Times New Roman" w:cs="Times New Roman"/>
          <w:color w:val="000000"/>
          <w:sz w:val="24"/>
          <w:szCs w:val="24"/>
          <w:lang w:eastAsia="ru-RU"/>
        </w:rPr>
      </w:pPr>
      <w:r w:rsidRPr="008072EB">
        <w:rPr>
          <w:rFonts w:eastAsia="Times New Roman" w:cs="Times New Roman"/>
          <w:color w:val="000000"/>
          <w:sz w:val="24"/>
          <w:szCs w:val="24"/>
          <w:lang w:eastAsia="ru-RU"/>
        </w:rPr>
        <w:t>Статрегистр Росстата является развитием ранее функционирующих в органах государственной статистики баз данных Единого государственного регистра предприятий и организаций (ЕГРПО) и Генеральной совокупности объектов статистического наблюдения (ГС). Создание и ведение Статрегистра Росстата (далее по тексту – Статрегистр) осуществляется на основе преемственности принципов действия и методологии ведения ЕГРПО и ГС.</w:t>
      </w:r>
    </w:p>
    <w:p w:rsidR="008072EB" w:rsidRPr="008072EB" w:rsidRDefault="008072EB" w:rsidP="008072EB">
      <w:pPr>
        <w:shd w:val="clear" w:color="auto" w:fill="FFFFFF"/>
        <w:spacing w:after="0" w:line="240" w:lineRule="auto"/>
        <w:ind w:firstLine="708"/>
        <w:jc w:val="both"/>
        <w:rPr>
          <w:rFonts w:eastAsia="Times New Roman" w:cs="Times New Roman"/>
          <w:color w:val="000000"/>
          <w:sz w:val="24"/>
          <w:szCs w:val="24"/>
          <w:lang w:eastAsia="ru-RU"/>
        </w:rPr>
      </w:pPr>
      <w:r w:rsidRPr="008072EB">
        <w:rPr>
          <w:rFonts w:eastAsia="Times New Roman" w:cs="Times New Roman"/>
          <w:color w:val="000000"/>
          <w:sz w:val="24"/>
          <w:szCs w:val="24"/>
          <w:lang w:eastAsia="ru-RU"/>
        </w:rPr>
        <w:t>4. Росстат обеспечивает разработку направлений развития и методологических основ Статрегистра и совместно с территориальными органами Росстата и  Главным межрегиональным центром обработки и распространения статистической информации (ГМЦ) Росстата организует его ведение в соответствии с научно обоснованными методами, применяемых при проведении официального статистического учета, и международными стандартами в области статистики.</w:t>
      </w:r>
    </w:p>
    <w:p w:rsidR="008072EB" w:rsidRPr="008072EB" w:rsidRDefault="008072EB" w:rsidP="008072EB">
      <w:pPr>
        <w:shd w:val="clear" w:color="auto" w:fill="FFFFFF"/>
        <w:spacing w:after="0" w:line="240" w:lineRule="auto"/>
        <w:ind w:firstLine="708"/>
        <w:jc w:val="both"/>
        <w:rPr>
          <w:rFonts w:eastAsia="Times New Roman" w:cs="Times New Roman"/>
          <w:color w:val="000000"/>
          <w:sz w:val="24"/>
          <w:szCs w:val="24"/>
          <w:lang w:eastAsia="ru-RU"/>
        </w:rPr>
      </w:pPr>
      <w:r w:rsidRPr="008072EB">
        <w:rPr>
          <w:rFonts w:eastAsia="Times New Roman" w:cs="Times New Roman"/>
          <w:color w:val="000000"/>
          <w:sz w:val="24"/>
          <w:szCs w:val="24"/>
          <w:lang w:eastAsia="ru-RU"/>
        </w:rPr>
        <w:t xml:space="preserve">5. При включении единиц статистического наблюдения в Статрегистр для их идентификации используются общероссийские классификаторы технико-экономической и социальной информации, что обеспечивает единую методологическую основу и информационную совместимость государственных информационных ресурсов и систем, </w:t>
      </w:r>
      <w:r w:rsidRPr="008072EB">
        <w:rPr>
          <w:rFonts w:eastAsia="Times New Roman" w:cs="Times New Roman"/>
          <w:color w:val="000000"/>
          <w:sz w:val="24"/>
          <w:szCs w:val="24"/>
          <w:lang w:eastAsia="ru-RU"/>
        </w:rPr>
        <w:lastRenderedPageBreak/>
        <w:t>позволяет на основе данных Статрегистра осуществлять формирование официальной статистической информации с применением информационных технологий. В целях выполнения конкретных статистических задач в Статрегистре могут использоваться отраслевые классификаторы.</w:t>
      </w:r>
    </w:p>
    <w:p w:rsidR="008072EB" w:rsidRPr="008072EB" w:rsidRDefault="008072EB" w:rsidP="008072EB">
      <w:pPr>
        <w:shd w:val="clear" w:color="auto" w:fill="FFFFFF"/>
        <w:spacing w:after="0" w:line="240" w:lineRule="auto"/>
        <w:ind w:firstLine="708"/>
        <w:jc w:val="both"/>
        <w:rPr>
          <w:rFonts w:eastAsia="Times New Roman" w:cs="Times New Roman"/>
          <w:color w:val="000000"/>
          <w:sz w:val="24"/>
          <w:szCs w:val="24"/>
          <w:lang w:eastAsia="ru-RU"/>
        </w:rPr>
      </w:pPr>
      <w:r w:rsidRPr="008072EB">
        <w:rPr>
          <w:rFonts w:eastAsia="Times New Roman" w:cs="Times New Roman"/>
          <w:color w:val="000000"/>
          <w:sz w:val="24"/>
          <w:szCs w:val="24"/>
          <w:lang w:eastAsia="ru-RU"/>
        </w:rPr>
        <w:t>6. Статрегистр является основой организации федеральных статистических наблюдений, включая экономических переписей на территории Российской Федерации.</w:t>
      </w:r>
    </w:p>
    <w:p w:rsidR="008072EB" w:rsidRPr="008072EB" w:rsidRDefault="008072EB" w:rsidP="008072EB">
      <w:pPr>
        <w:shd w:val="clear" w:color="auto" w:fill="FFFFFF"/>
        <w:spacing w:after="0" w:line="240" w:lineRule="auto"/>
        <w:ind w:firstLine="708"/>
        <w:jc w:val="both"/>
        <w:rPr>
          <w:rFonts w:eastAsia="Times New Roman" w:cs="Times New Roman"/>
          <w:color w:val="000000"/>
          <w:sz w:val="24"/>
          <w:szCs w:val="24"/>
          <w:lang w:eastAsia="ru-RU"/>
        </w:rPr>
      </w:pPr>
      <w:r w:rsidRPr="008072EB">
        <w:rPr>
          <w:rFonts w:eastAsia="Times New Roman" w:cs="Times New Roman"/>
          <w:color w:val="000000"/>
          <w:sz w:val="24"/>
          <w:szCs w:val="24"/>
          <w:lang w:eastAsia="ru-RU"/>
        </w:rPr>
        <w:t>7. В Статрегистре содержатся следующие сведения:</w:t>
      </w:r>
    </w:p>
    <w:p w:rsidR="008072EB" w:rsidRPr="008072EB" w:rsidRDefault="008072EB" w:rsidP="008072EB">
      <w:pPr>
        <w:shd w:val="clear" w:color="auto" w:fill="FFFFFF"/>
        <w:spacing w:after="0" w:line="240" w:lineRule="auto"/>
        <w:jc w:val="both"/>
        <w:rPr>
          <w:rFonts w:eastAsia="Times New Roman" w:cs="Times New Roman"/>
          <w:color w:val="000000"/>
          <w:sz w:val="24"/>
          <w:szCs w:val="24"/>
          <w:lang w:eastAsia="ru-RU"/>
        </w:rPr>
      </w:pPr>
      <w:r w:rsidRPr="008072EB">
        <w:rPr>
          <w:rFonts w:eastAsia="Times New Roman" w:cs="Times New Roman"/>
          <w:color w:val="000000"/>
          <w:sz w:val="24"/>
          <w:szCs w:val="24"/>
          <w:lang w:eastAsia="ru-RU"/>
        </w:rPr>
        <w:t>- сведения о государственной регистрации юридических лиц и индивидуальных предпринимателей, данные о филиалах, представительствах и иных обособленных подразделениях юридических лиц – их местных единицах, информация об организациях, не являющихся юридическими лицами, создаваемых и осуществляющих деятельность на территории Российской Федерации в соответствии с действующим законодательством. Указанные сведения предоставляются в установленном законодательством порядке регистрирующими органами, иными федеральными органами власти и организациями, осуществляющими деятельность на территории Российской Федерации в соответствии с действующим законодательством, а также, формируются на основе информации, содержащейся в статистических базах данных;</w:t>
      </w:r>
    </w:p>
    <w:p w:rsidR="008072EB" w:rsidRPr="008072EB" w:rsidRDefault="008072EB" w:rsidP="008072EB">
      <w:pPr>
        <w:shd w:val="clear" w:color="auto" w:fill="FFFFFF"/>
        <w:spacing w:after="0" w:line="240" w:lineRule="auto"/>
        <w:jc w:val="both"/>
        <w:rPr>
          <w:rFonts w:eastAsia="Times New Roman" w:cs="Times New Roman"/>
          <w:color w:val="000000"/>
          <w:sz w:val="24"/>
          <w:szCs w:val="24"/>
          <w:lang w:eastAsia="ru-RU"/>
        </w:rPr>
      </w:pPr>
      <w:r w:rsidRPr="008072EB">
        <w:rPr>
          <w:rFonts w:eastAsia="Times New Roman" w:cs="Times New Roman"/>
          <w:color w:val="000000"/>
          <w:sz w:val="24"/>
          <w:szCs w:val="24"/>
          <w:lang w:eastAsia="ru-RU"/>
        </w:rPr>
        <w:t>- идентификационные коды по общероссийским классификаторам технико-экономической и социальной информации:</w:t>
      </w:r>
    </w:p>
    <w:p w:rsidR="008072EB" w:rsidRPr="008072EB" w:rsidRDefault="008072EB" w:rsidP="008072EB">
      <w:pPr>
        <w:pStyle w:val="a3"/>
        <w:numPr>
          <w:ilvl w:val="0"/>
          <w:numId w:val="1"/>
        </w:numPr>
        <w:shd w:val="clear" w:color="auto" w:fill="FFFFFF"/>
        <w:spacing w:after="0" w:line="240" w:lineRule="auto"/>
        <w:jc w:val="both"/>
        <w:rPr>
          <w:rFonts w:eastAsia="Times New Roman" w:cs="Times New Roman"/>
          <w:color w:val="000000"/>
          <w:sz w:val="24"/>
          <w:szCs w:val="24"/>
          <w:lang w:eastAsia="ru-RU"/>
        </w:rPr>
      </w:pPr>
      <w:r w:rsidRPr="008072EB">
        <w:rPr>
          <w:rFonts w:eastAsia="Times New Roman" w:cs="Times New Roman"/>
          <w:color w:val="000000"/>
          <w:sz w:val="24"/>
          <w:szCs w:val="24"/>
          <w:lang w:eastAsia="ru-RU"/>
        </w:rPr>
        <w:t>Общероссийскому классификатору предприятий и организаций (ОКПО),</w:t>
      </w:r>
    </w:p>
    <w:p w:rsidR="008072EB" w:rsidRPr="008072EB" w:rsidRDefault="008072EB" w:rsidP="008072EB">
      <w:pPr>
        <w:pStyle w:val="a3"/>
        <w:numPr>
          <w:ilvl w:val="0"/>
          <w:numId w:val="1"/>
        </w:numPr>
        <w:shd w:val="clear" w:color="auto" w:fill="FFFFFF"/>
        <w:spacing w:after="0" w:line="240" w:lineRule="auto"/>
        <w:jc w:val="both"/>
        <w:rPr>
          <w:rFonts w:eastAsia="Times New Roman" w:cs="Times New Roman"/>
          <w:color w:val="000000"/>
          <w:sz w:val="24"/>
          <w:szCs w:val="24"/>
          <w:lang w:eastAsia="ru-RU"/>
        </w:rPr>
      </w:pPr>
      <w:r w:rsidRPr="008072EB">
        <w:rPr>
          <w:rFonts w:eastAsia="Times New Roman" w:cs="Times New Roman"/>
          <w:color w:val="000000"/>
          <w:sz w:val="24"/>
          <w:szCs w:val="24"/>
          <w:lang w:eastAsia="ru-RU"/>
        </w:rPr>
        <w:t>Общероссийскому классификатору объектов административно-территориального деления (ОКАТО),</w:t>
      </w:r>
    </w:p>
    <w:p w:rsidR="008072EB" w:rsidRPr="008072EB" w:rsidRDefault="008072EB" w:rsidP="008072EB">
      <w:pPr>
        <w:pStyle w:val="a3"/>
        <w:numPr>
          <w:ilvl w:val="0"/>
          <w:numId w:val="1"/>
        </w:numPr>
        <w:shd w:val="clear" w:color="auto" w:fill="FFFFFF"/>
        <w:spacing w:after="0" w:line="240" w:lineRule="auto"/>
        <w:jc w:val="both"/>
        <w:rPr>
          <w:rFonts w:eastAsia="Times New Roman" w:cs="Times New Roman"/>
          <w:color w:val="000000"/>
          <w:sz w:val="24"/>
          <w:szCs w:val="24"/>
          <w:lang w:eastAsia="ru-RU"/>
        </w:rPr>
      </w:pPr>
      <w:r w:rsidRPr="008072EB">
        <w:rPr>
          <w:rFonts w:eastAsia="Times New Roman" w:cs="Times New Roman"/>
          <w:color w:val="000000"/>
          <w:sz w:val="24"/>
          <w:szCs w:val="24"/>
          <w:lang w:eastAsia="ru-RU"/>
        </w:rPr>
        <w:t>Общероссийскому классификатору органов государственной власти и управления (ОКОГУ),</w:t>
      </w:r>
    </w:p>
    <w:p w:rsidR="008072EB" w:rsidRPr="008072EB" w:rsidRDefault="008072EB" w:rsidP="008072EB">
      <w:pPr>
        <w:pStyle w:val="a3"/>
        <w:numPr>
          <w:ilvl w:val="0"/>
          <w:numId w:val="1"/>
        </w:numPr>
        <w:shd w:val="clear" w:color="auto" w:fill="FFFFFF"/>
        <w:spacing w:after="0" w:line="240" w:lineRule="auto"/>
        <w:jc w:val="both"/>
        <w:rPr>
          <w:rFonts w:eastAsia="Times New Roman" w:cs="Times New Roman"/>
          <w:color w:val="000000"/>
          <w:sz w:val="24"/>
          <w:szCs w:val="24"/>
          <w:lang w:eastAsia="ru-RU"/>
        </w:rPr>
      </w:pPr>
      <w:r w:rsidRPr="008072EB">
        <w:rPr>
          <w:rFonts w:eastAsia="Times New Roman" w:cs="Times New Roman"/>
          <w:color w:val="000000"/>
          <w:sz w:val="24"/>
          <w:szCs w:val="24"/>
          <w:lang w:eastAsia="ru-RU"/>
        </w:rPr>
        <w:t>Общероссийскому классификатору форм собственности (ОКФС),</w:t>
      </w:r>
    </w:p>
    <w:p w:rsidR="008072EB" w:rsidRPr="008072EB" w:rsidRDefault="008072EB" w:rsidP="008072EB">
      <w:pPr>
        <w:pStyle w:val="a3"/>
        <w:numPr>
          <w:ilvl w:val="0"/>
          <w:numId w:val="1"/>
        </w:numPr>
        <w:shd w:val="clear" w:color="auto" w:fill="FFFFFF"/>
        <w:spacing w:after="0" w:line="240" w:lineRule="auto"/>
        <w:jc w:val="both"/>
        <w:rPr>
          <w:rFonts w:eastAsia="Times New Roman" w:cs="Times New Roman"/>
          <w:color w:val="000000"/>
          <w:sz w:val="24"/>
          <w:szCs w:val="24"/>
          <w:lang w:eastAsia="ru-RU"/>
        </w:rPr>
      </w:pPr>
      <w:r w:rsidRPr="008072EB">
        <w:rPr>
          <w:rFonts w:eastAsia="Times New Roman" w:cs="Times New Roman"/>
          <w:color w:val="000000"/>
          <w:sz w:val="24"/>
          <w:szCs w:val="24"/>
          <w:lang w:eastAsia="ru-RU"/>
        </w:rPr>
        <w:t>Общероссийскому классификатору организационно-правовых форм (ОКОПФ);</w:t>
      </w:r>
    </w:p>
    <w:p w:rsidR="008072EB" w:rsidRPr="008072EB" w:rsidRDefault="008072EB" w:rsidP="008072EB">
      <w:pPr>
        <w:pStyle w:val="a3"/>
        <w:numPr>
          <w:ilvl w:val="0"/>
          <w:numId w:val="1"/>
        </w:numPr>
        <w:shd w:val="clear" w:color="auto" w:fill="FFFFFF"/>
        <w:spacing w:after="0" w:line="240" w:lineRule="auto"/>
        <w:jc w:val="both"/>
        <w:rPr>
          <w:rFonts w:eastAsia="Times New Roman" w:cs="Times New Roman"/>
          <w:color w:val="000000"/>
          <w:sz w:val="24"/>
          <w:szCs w:val="24"/>
          <w:lang w:eastAsia="ru-RU"/>
        </w:rPr>
      </w:pPr>
      <w:r w:rsidRPr="008072EB">
        <w:rPr>
          <w:rFonts w:eastAsia="Times New Roman" w:cs="Times New Roman"/>
          <w:color w:val="000000"/>
          <w:sz w:val="24"/>
          <w:szCs w:val="24"/>
          <w:lang w:eastAsia="ru-RU"/>
        </w:rPr>
        <w:t>Общероссийскому классификатору видов экономической деятельности (ОКВЭД):</w:t>
      </w:r>
    </w:p>
    <w:p w:rsidR="008072EB" w:rsidRPr="008072EB" w:rsidRDefault="008072EB" w:rsidP="008072EB">
      <w:pPr>
        <w:shd w:val="clear" w:color="auto" w:fill="FFFFFF"/>
        <w:spacing w:after="0" w:line="240" w:lineRule="auto"/>
        <w:ind w:firstLine="708"/>
        <w:jc w:val="both"/>
        <w:rPr>
          <w:rFonts w:eastAsia="Times New Roman" w:cs="Times New Roman"/>
          <w:color w:val="000000"/>
          <w:sz w:val="24"/>
          <w:szCs w:val="24"/>
          <w:lang w:eastAsia="ru-RU"/>
        </w:rPr>
      </w:pPr>
      <w:proofErr w:type="gramStart"/>
      <w:r w:rsidRPr="008072EB">
        <w:rPr>
          <w:rFonts w:eastAsia="Times New Roman" w:cs="Times New Roman"/>
          <w:color w:val="000000"/>
          <w:sz w:val="24"/>
          <w:szCs w:val="24"/>
          <w:lang w:eastAsia="ru-RU"/>
        </w:rPr>
        <w:t>· самостоятельно определенные хозяйствующими субъектами при государственной регистрации и предоставляемые в установленном порядке регистрирующими органами,</w:t>
      </w:r>
      <w:proofErr w:type="gramEnd"/>
    </w:p>
    <w:p w:rsidR="008072EB" w:rsidRPr="008072EB" w:rsidRDefault="008072EB" w:rsidP="008072EB">
      <w:pPr>
        <w:shd w:val="clear" w:color="auto" w:fill="FFFFFF"/>
        <w:spacing w:after="0" w:line="240" w:lineRule="auto"/>
        <w:ind w:firstLine="708"/>
        <w:jc w:val="both"/>
        <w:rPr>
          <w:rFonts w:eastAsia="Times New Roman" w:cs="Times New Roman"/>
          <w:color w:val="000000"/>
          <w:sz w:val="24"/>
          <w:szCs w:val="24"/>
          <w:lang w:eastAsia="ru-RU"/>
        </w:rPr>
      </w:pPr>
      <w:r w:rsidRPr="008072EB">
        <w:rPr>
          <w:rFonts w:eastAsia="Times New Roman" w:cs="Times New Roman"/>
          <w:color w:val="000000"/>
          <w:sz w:val="24"/>
          <w:szCs w:val="24"/>
          <w:lang w:eastAsia="ru-RU"/>
        </w:rPr>
        <w:t>·  код фактически сложившегося в обследуемом периоде основного вида деятельности, определенного по данным статистического наблюдения с использованием утвержденной методологии о</w:t>
      </w:r>
      <w:bookmarkStart w:id="0" w:name="_GoBack"/>
      <w:bookmarkEnd w:id="0"/>
      <w:r w:rsidRPr="008072EB">
        <w:rPr>
          <w:rFonts w:eastAsia="Times New Roman" w:cs="Times New Roman"/>
          <w:color w:val="000000"/>
          <w:sz w:val="24"/>
          <w:szCs w:val="24"/>
          <w:lang w:eastAsia="ru-RU"/>
        </w:rPr>
        <w:t>пределения основного вида деятельности;</w:t>
      </w:r>
    </w:p>
    <w:p w:rsidR="008072EB" w:rsidRPr="008072EB" w:rsidRDefault="008072EB" w:rsidP="008072EB">
      <w:pPr>
        <w:shd w:val="clear" w:color="auto" w:fill="FFFFFF"/>
        <w:spacing w:after="0" w:line="240" w:lineRule="auto"/>
        <w:jc w:val="both"/>
        <w:rPr>
          <w:rFonts w:eastAsia="Times New Roman" w:cs="Times New Roman"/>
          <w:color w:val="000000"/>
          <w:sz w:val="24"/>
          <w:szCs w:val="24"/>
          <w:lang w:eastAsia="ru-RU"/>
        </w:rPr>
      </w:pPr>
      <w:r w:rsidRPr="008072EB">
        <w:rPr>
          <w:rFonts w:eastAsia="Times New Roman" w:cs="Times New Roman"/>
          <w:color w:val="000000"/>
          <w:sz w:val="24"/>
          <w:szCs w:val="24"/>
          <w:lang w:eastAsia="ru-RU"/>
        </w:rPr>
        <w:t>- идентификационные коды, установленные по отраслевым классификаторам, используемым в системе органов государственной статистики;</w:t>
      </w:r>
    </w:p>
    <w:p w:rsidR="008072EB" w:rsidRPr="008072EB" w:rsidRDefault="008072EB" w:rsidP="008072EB">
      <w:pPr>
        <w:shd w:val="clear" w:color="auto" w:fill="FFFFFF"/>
        <w:spacing w:after="0" w:line="240" w:lineRule="auto"/>
        <w:jc w:val="both"/>
        <w:rPr>
          <w:rFonts w:eastAsia="Times New Roman" w:cs="Times New Roman"/>
          <w:color w:val="000000"/>
          <w:sz w:val="24"/>
          <w:szCs w:val="24"/>
          <w:lang w:eastAsia="ru-RU"/>
        </w:rPr>
      </w:pPr>
      <w:r w:rsidRPr="008072EB">
        <w:rPr>
          <w:rFonts w:eastAsia="Times New Roman" w:cs="Times New Roman"/>
          <w:color w:val="000000"/>
          <w:sz w:val="24"/>
          <w:szCs w:val="24"/>
          <w:lang w:eastAsia="ru-RU"/>
        </w:rPr>
        <w:t>- сведения о типе статистической единицы в зависимости от порядка ее создания и размера: некоммерческая организация,  для коммерческих предприятий - субъект малого предпринимательства, крупное, среднее предприятие;</w:t>
      </w:r>
    </w:p>
    <w:p w:rsidR="008072EB" w:rsidRPr="008072EB" w:rsidRDefault="008072EB" w:rsidP="008072EB">
      <w:pPr>
        <w:shd w:val="clear" w:color="auto" w:fill="FFFFFF"/>
        <w:spacing w:after="0" w:line="240" w:lineRule="auto"/>
        <w:jc w:val="both"/>
        <w:rPr>
          <w:rFonts w:eastAsia="Times New Roman" w:cs="Times New Roman"/>
          <w:color w:val="000000"/>
          <w:sz w:val="24"/>
          <w:szCs w:val="24"/>
          <w:lang w:eastAsia="ru-RU"/>
        </w:rPr>
      </w:pPr>
      <w:r w:rsidRPr="008072EB">
        <w:rPr>
          <w:rFonts w:eastAsia="Times New Roman" w:cs="Times New Roman"/>
          <w:color w:val="000000"/>
          <w:sz w:val="24"/>
          <w:szCs w:val="24"/>
          <w:lang w:eastAsia="ru-RU"/>
        </w:rPr>
        <w:t>- экономические показатели, полученные по данным федеральных статистических наблюдений и бухгалтерской отчетности, для определения размера предприятий  и отбора объектов для организации статистических наблюдений по конкретным критериям;</w:t>
      </w:r>
    </w:p>
    <w:p w:rsidR="008072EB" w:rsidRPr="008072EB" w:rsidRDefault="008072EB" w:rsidP="008072EB">
      <w:pPr>
        <w:shd w:val="clear" w:color="auto" w:fill="FFFFFF"/>
        <w:spacing w:after="0" w:line="240" w:lineRule="auto"/>
        <w:jc w:val="both"/>
        <w:rPr>
          <w:rFonts w:eastAsia="Times New Roman" w:cs="Times New Roman"/>
          <w:color w:val="000000"/>
          <w:sz w:val="24"/>
          <w:szCs w:val="24"/>
          <w:lang w:eastAsia="ru-RU"/>
        </w:rPr>
      </w:pPr>
      <w:r w:rsidRPr="008072EB">
        <w:rPr>
          <w:rFonts w:eastAsia="Times New Roman" w:cs="Times New Roman"/>
          <w:color w:val="000000"/>
          <w:sz w:val="24"/>
          <w:szCs w:val="24"/>
          <w:lang w:eastAsia="ru-RU"/>
        </w:rPr>
        <w:t>- информация, сформированная с использованием данных из административных источников, о принадлежности организаций – единиц статистического наблюдения к государственному сектору экономики, субъектам естественных монополий, организациям, имеющим лицензии на занятие отдельными видами деятельности и т.п.;</w:t>
      </w:r>
    </w:p>
    <w:p w:rsidR="008072EB" w:rsidRPr="008072EB" w:rsidRDefault="008072EB" w:rsidP="008072EB">
      <w:pPr>
        <w:shd w:val="clear" w:color="auto" w:fill="FFFFFF"/>
        <w:spacing w:after="0" w:line="240" w:lineRule="auto"/>
        <w:jc w:val="both"/>
        <w:rPr>
          <w:rFonts w:eastAsia="Times New Roman" w:cs="Times New Roman"/>
          <w:color w:val="000000"/>
          <w:sz w:val="24"/>
          <w:szCs w:val="24"/>
          <w:lang w:eastAsia="ru-RU"/>
        </w:rPr>
      </w:pPr>
      <w:r w:rsidRPr="008072EB">
        <w:rPr>
          <w:rFonts w:eastAsia="Times New Roman" w:cs="Times New Roman"/>
          <w:color w:val="000000"/>
          <w:sz w:val="24"/>
          <w:szCs w:val="24"/>
          <w:lang w:eastAsia="ru-RU"/>
        </w:rPr>
        <w:t>- дополнительные признаки единиц статистического наблюдения и служебные реквизиты, используемые территориальными органами государственной статистики в целях проведения статистических разработок для региональной статистики и других статистических задач.</w:t>
      </w:r>
    </w:p>
    <w:p w:rsidR="008072EB" w:rsidRPr="008072EB" w:rsidRDefault="008072EB" w:rsidP="008072EB">
      <w:pPr>
        <w:shd w:val="clear" w:color="auto" w:fill="FFFFFF"/>
        <w:spacing w:after="0" w:line="240" w:lineRule="auto"/>
        <w:ind w:firstLine="708"/>
        <w:jc w:val="both"/>
        <w:rPr>
          <w:rFonts w:eastAsia="Times New Roman" w:cs="Times New Roman"/>
          <w:color w:val="000000"/>
          <w:sz w:val="24"/>
          <w:szCs w:val="24"/>
          <w:lang w:eastAsia="ru-RU"/>
        </w:rPr>
      </w:pPr>
      <w:r w:rsidRPr="008072EB">
        <w:rPr>
          <w:rFonts w:eastAsia="Times New Roman" w:cs="Times New Roman"/>
          <w:color w:val="000000"/>
          <w:sz w:val="24"/>
          <w:szCs w:val="24"/>
          <w:lang w:eastAsia="ru-RU"/>
        </w:rPr>
        <w:t xml:space="preserve">8. Для формирования и актуализации Статрегистра Федеральная служба государственной статистики получает необходимые сведения из административных источников - государственных информационных ресурсов и систем, в </w:t>
      </w:r>
      <w:proofErr w:type="spellStart"/>
      <w:r w:rsidRPr="008072EB">
        <w:rPr>
          <w:rFonts w:eastAsia="Times New Roman" w:cs="Times New Roman"/>
          <w:color w:val="000000"/>
          <w:sz w:val="24"/>
          <w:szCs w:val="24"/>
          <w:lang w:eastAsia="ru-RU"/>
        </w:rPr>
        <w:t>т.ч</w:t>
      </w:r>
      <w:proofErr w:type="spellEnd"/>
      <w:r w:rsidRPr="008072EB">
        <w:rPr>
          <w:rFonts w:eastAsia="Times New Roman" w:cs="Times New Roman"/>
          <w:color w:val="000000"/>
          <w:sz w:val="24"/>
          <w:szCs w:val="24"/>
          <w:lang w:eastAsia="ru-RU"/>
        </w:rPr>
        <w:t>. реестров (регистров) налоговых органов, органов по управлению государственным имуществом, лицензирующих органов и др.</w:t>
      </w:r>
    </w:p>
    <w:p w:rsidR="008072EB" w:rsidRPr="008072EB" w:rsidRDefault="008072EB" w:rsidP="008072EB">
      <w:pPr>
        <w:shd w:val="clear" w:color="auto" w:fill="FFFFFF"/>
        <w:spacing w:after="0" w:line="240" w:lineRule="auto"/>
        <w:ind w:firstLine="708"/>
        <w:jc w:val="both"/>
        <w:rPr>
          <w:rFonts w:eastAsia="Times New Roman" w:cs="Times New Roman"/>
          <w:color w:val="000000"/>
          <w:sz w:val="24"/>
          <w:szCs w:val="24"/>
          <w:lang w:eastAsia="ru-RU"/>
        </w:rPr>
      </w:pPr>
      <w:r w:rsidRPr="008072EB">
        <w:rPr>
          <w:rFonts w:eastAsia="Times New Roman" w:cs="Times New Roman"/>
          <w:color w:val="000000"/>
          <w:sz w:val="24"/>
          <w:szCs w:val="24"/>
          <w:lang w:eastAsia="ru-RU"/>
        </w:rPr>
        <w:t>Требования к качеству предоставляемой Росстату информации для формирования и ведения Статрегистра устанавливаются, исходя из законодательства Российской Федерации и межведомственных документов об информационном взаимодействии.</w:t>
      </w:r>
    </w:p>
    <w:p w:rsidR="008072EB" w:rsidRPr="008072EB" w:rsidRDefault="008072EB" w:rsidP="008072EB">
      <w:pPr>
        <w:shd w:val="clear" w:color="auto" w:fill="FFFFFF"/>
        <w:spacing w:after="0" w:line="240" w:lineRule="auto"/>
        <w:ind w:firstLine="708"/>
        <w:jc w:val="both"/>
        <w:rPr>
          <w:rFonts w:eastAsia="Times New Roman" w:cs="Times New Roman"/>
          <w:color w:val="000000"/>
          <w:sz w:val="24"/>
          <w:szCs w:val="24"/>
          <w:lang w:eastAsia="ru-RU"/>
        </w:rPr>
      </w:pPr>
      <w:r w:rsidRPr="008072EB">
        <w:rPr>
          <w:rFonts w:eastAsia="Times New Roman" w:cs="Times New Roman"/>
          <w:color w:val="000000"/>
          <w:sz w:val="24"/>
          <w:szCs w:val="24"/>
          <w:lang w:eastAsia="ru-RU"/>
        </w:rPr>
        <w:t>9. Информационный фонд Статрегистра включает административные и статистические сведения.</w:t>
      </w:r>
    </w:p>
    <w:p w:rsidR="008072EB" w:rsidRPr="008072EB" w:rsidRDefault="008072EB" w:rsidP="008072EB">
      <w:pPr>
        <w:shd w:val="clear" w:color="auto" w:fill="FFFFFF"/>
        <w:spacing w:after="0" w:line="240" w:lineRule="auto"/>
        <w:ind w:firstLine="708"/>
        <w:jc w:val="both"/>
        <w:rPr>
          <w:rFonts w:eastAsia="Times New Roman" w:cs="Times New Roman"/>
          <w:color w:val="000000"/>
          <w:sz w:val="24"/>
          <w:szCs w:val="24"/>
          <w:lang w:eastAsia="ru-RU"/>
        </w:rPr>
      </w:pPr>
      <w:r w:rsidRPr="008072EB">
        <w:rPr>
          <w:rFonts w:eastAsia="Times New Roman" w:cs="Times New Roman"/>
          <w:color w:val="000000"/>
          <w:sz w:val="24"/>
          <w:szCs w:val="24"/>
          <w:lang w:eastAsia="ru-RU"/>
        </w:rPr>
        <w:t>К административным сведениям относятся:</w:t>
      </w:r>
    </w:p>
    <w:p w:rsidR="008072EB" w:rsidRPr="008072EB" w:rsidRDefault="008072EB" w:rsidP="008072EB">
      <w:pPr>
        <w:shd w:val="clear" w:color="auto" w:fill="FFFFFF"/>
        <w:spacing w:after="0" w:line="240" w:lineRule="auto"/>
        <w:ind w:firstLine="708"/>
        <w:jc w:val="both"/>
        <w:rPr>
          <w:rFonts w:eastAsia="Times New Roman" w:cs="Times New Roman"/>
          <w:color w:val="000000"/>
          <w:sz w:val="24"/>
          <w:szCs w:val="24"/>
          <w:lang w:eastAsia="ru-RU"/>
        </w:rPr>
      </w:pPr>
      <w:proofErr w:type="gramStart"/>
      <w:r w:rsidRPr="008072EB">
        <w:rPr>
          <w:rFonts w:eastAsia="Times New Roman" w:cs="Times New Roman"/>
          <w:color w:val="000000"/>
          <w:sz w:val="24"/>
          <w:szCs w:val="24"/>
          <w:lang w:eastAsia="ru-RU"/>
        </w:rPr>
        <w:t>- сведения, которые формируются по данным государственной регистрации юридических лиц и индивидуальных предпринимателей, предоставляемые органами, осуществляющими государственную регистрацию;</w:t>
      </w:r>
      <w:proofErr w:type="gramEnd"/>
    </w:p>
    <w:p w:rsidR="008072EB" w:rsidRPr="008072EB" w:rsidRDefault="008072EB" w:rsidP="008072EB">
      <w:pPr>
        <w:shd w:val="clear" w:color="auto" w:fill="FFFFFF"/>
        <w:spacing w:after="0" w:line="240" w:lineRule="auto"/>
        <w:ind w:firstLine="708"/>
        <w:jc w:val="both"/>
        <w:rPr>
          <w:rFonts w:eastAsia="Times New Roman" w:cs="Times New Roman"/>
          <w:color w:val="000000"/>
          <w:sz w:val="24"/>
          <w:szCs w:val="24"/>
          <w:lang w:eastAsia="ru-RU"/>
        </w:rPr>
      </w:pPr>
      <w:r w:rsidRPr="008072EB">
        <w:rPr>
          <w:rFonts w:eastAsia="Times New Roman" w:cs="Times New Roman"/>
          <w:color w:val="000000"/>
          <w:sz w:val="24"/>
          <w:szCs w:val="24"/>
          <w:lang w:eastAsia="ru-RU"/>
        </w:rPr>
        <w:t>- данные о представительствах иностранных юридических лиц,  прошедших аккредитацию на территории Российской Федерации в соответствии с действующим законодательством, организациях, не являющихся юридическими лицами и не проходящих государственную регистрацию, которые предоставляются в органы государственной статистики указанными хозяйствующими субъектами самостоятельно в установленном порядке.</w:t>
      </w:r>
    </w:p>
    <w:p w:rsidR="008072EB" w:rsidRPr="008072EB" w:rsidRDefault="008072EB" w:rsidP="008072EB">
      <w:pPr>
        <w:shd w:val="clear" w:color="auto" w:fill="FFFFFF"/>
        <w:spacing w:after="0" w:line="240" w:lineRule="auto"/>
        <w:ind w:firstLine="708"/>
        <w:jc w:val="both"/>
        <w:rPr>
          <w:rFonts w:eastAsia="Times New Roman" w:cs="Times New Roman"/>
          <w:color w:val="000000"/>
          <w:sz w:val="24"/>
          <w:szCs w:val="24"/>
          <w:lang w:eastAsia="ru-RU"/>
        </w:rPr>
      </w:pPr>
      <w:r w:rsidRPr="008072EB">
        <w:rPr>
          <w:rFonts w:eastAsia="Times New Roman" w:cs="Times New Roman"/>
          <w:color w:val="000000"/>
          <w:sz w:val="24"/>
          <w:szCs w:val="24"/>
          <w:lang w:eastAsia="ru-RU"/>
        </w:rPr>
        <w:t>Статистические сведения формируются на основе административных сведений, статистических баз данных и других государственных информационных ресурсов и систем в соответствии с требованиями методологии организации федеральных статистических наблюдений.</w:t>
      </w:r>
    </w:p>
    <w:p w:rsidR="008072EB" w:rsidRPr="008072EB" w:rsidRDefault="008072EB" w:rsidP="008072EB">
      <w:pPr>
        <w:shd w:val="clear" w:color="auto" w:fill="FFFFFF"/>
        <w:spacing w:after="0" w:line="240" w:lineRule="auto"/>
        <w:ind w:firstLine="708"/>
        <w:jc w:val="both"/>
        <w:rPr>
          <w:rFonts w:eastAsia="Times New Roman" w:cs="Times New Roman"/>
          <w:color w:val="000000"/>
          <w:sz w:val="24"/>
          <w:szCs w:val="24"/>
          <w:lang w:eastAsia="ru-RU"/>
        </w:rPr>
      </w:pPr>
      <w:r w:rsidRPr="008072EB">
        <w:rPr>
          <w:rFonts w:eastAsia="Times New Roman" w:cs="Times New Roman"/>
          <w:color w:val="000000"/>
          <w:sz w:val="24"/>
          <w:szCs w:val="24"/>
          <w:lang w:eastAsia="ru-RU"/>
        </w:rPr>
        <w:t>Структура сведений Статрегистра и порядок их формирования устанавливаются инструктивно-методологическими документами по ведению Статрегистра, утверждаемыми Росстатом.</w:t>
      </w:r>
    </w:p>
    <w:p w:rsidR="008072EB" w:rsidRPr="008072EB" w:rsidRDefault="008072EB" w:rsidP="008072EB">
      <w:pPr>
        <w:shd w:val="clear" w:color="auto" w:fill="FFFFFF"/>
        <w:spacing w:after="0" w:line="240" w:lineRule="auto"/>
        <w:ind w:firstLine="708"/>
        <w:jc w:val="both"/>
        <w:rPr>
          <w:rFonts w:eastAsia="Times New Roman" w:cs="Times New Roman"/>
          <w:color w:val="000000"/>
          <w:sz w:val="24"/>
          <w:szCs w:val="24"/>
          <w:lang w:eastAsia="ru-RU"/>
        </w:rPr>
      </w:pPr>
      <w:r w:rsidRPr="008072EB">
        <w:rPr>
          <w:rFonts w:eastAsia="Times New Roman" w:cs="Times New Roman"/>
          <w:color w:val="000000"/>
          <w:sz w:val="24"/>
          <w:szCs w:val="24"/>
          <w:lang w:eastAsia="ru-RU"/>
        </w:rPr>
        <w:t>10. Ведение Статрегистра на основе единых методологических и программно-технологических принципов осуществляется в целом по Российской Федерации ГМЦ Росстата, в субъектах Российской Федерации -  территориальными органами Росстата.</w:t>
      </w:r>
    </w:p>
    <w:p w:rsidR="008072EB" w:rsidRPr="008072EB" w:rsidRDefault="008072EB" w:rsidP="008072EB">
      <w:pPr>
        <w:shd w:val="clear" w:color="auto" w:fill="FFFFFF"/>
        <w:spacing w:after="0" w:line="240" w:lineRule="auto"/>
        <w:ind w:firstLine="708"/>
        <w:jc w:val="both"/>
        <w:rPr>
          <w:rFonts w:eastAsia="Times New Roman" w:cs="Times New Roman"/>
          <w:color w:val="000000"/>
          <w:sz w:val="24"/>
          <w:szCs w:val="24"/>
          <w:lang w:eastAsia="ru-RU"/>
        </w:rPr>
      </w:pPr>
      <w:r w:rsidRPr="008072EB">
        <w:rPr>
          <w:rFonts w:eastAsia="Times New Roman" w:cs="Times New Roman"/>
          <w:color w:val="000000"/>
          <w:sz w:val="24"/>
          <w:szCs w:val="24"/>
          <w:lang w:eastAsia="ru-RU"/>
        </w:rPr>
        <w:t>Техническое и технологическое ведение Статрегистра осуществляется на электронных носителях с использованием программно-технологических средств, применяемых в системе государственной статистики.</w:t>
      </w:r>
    </w:p>
    <w:p w:rsidR="008072EB" w:rsidRPr="008072EB" w:rsidRDefault="008072EB" w:rsidP="008072EB">
      <w:pPr>
        <w:shd w:val="clear" w:color="auto" w:fill="FFFFFF"/>
        <w:spacing w:after="0" w:line="240" w:lineRule="auto"/>
        <w:ind w:firstLine="708"/>
        <w:jc w:val="both"/>
        <w:rPr>
          <w:rFonts w:eastAsia="Times New Roman" w:cs="Times New Roman"/>
          <w:color w:val="000000"/>
          <w:sz w:val="24"/>
          <w:szCs w:val="24"/>
          <w:lang w:eastAsia="ru-RU"/>
        </w:rPr>
      </w:pPr>
      <w:r w:rsidRPr="008072EB">
        <w:rPr>
          <w:rFonts w:eastAsia="Times New Roman" w:cs="Times New Roman"/>
          <w:color w:val="000000"/>
          <w:sz w:val="24"/>
          <w:szCs w:val="24"/>
          <w:lang w:eastAsia="ru-RU"/>
        </w:rPr>
        <w:t>Финансирование работ по ведению Статрегистра осуществляется за счет средств федерального бюджета.</w:t>
      </w:r>
    </w:p>
    <w:p w:rsidR="008072EB" w:rsidRPr="008072EB" w:rsidRDefault="008072EB" w:rsidP="008072EB">
      <w:pPr>
        <w:shd w:val="clear" w:color="auto" w:fill="FFFFFF"/>
        <w:spacing w:after="0" w:line="240" w:lineRule="auto"/>
        <w:ind w:firstLine="708"/>
        <w:jc w:val="both"/>
        <w:rPr>
          <w:rFonts w:eastAsia="Times New Roman" w:cs="Times New Roman"/>
          <w:color w:val="000000"/>
          <w:sz w:val="24"/>
          <w:szCs w:val="24"/>
          <w:lang w:eastAsia="ru-RU"/>
        </w:rPr>
      </w:pPr>
      <w:r w:rsidRPr="008072EB">
        <w:rPr>
          <w:rFonts w:eastAsia="Times New Roman" w:cs="Times New Roman"/>
          <w:color w:val="000000"/>
          <w:sz w:val="24"/>
          <w:szCs w:val="24"/>
          <w:lang w:eastAsia="ru-RU"/>
        </w:rPr>
        <w:t xml:space="preserve">11. В целях </w:t>
      </w:r>
      <w:proofErr w:type="gramStart"/>
      <w:r w:rsidRPr="008072EB">
        <w:rPr>
          <w:rFonts w:eastAsia="Times New Roman" w:cs="Times New Roman"/>
          <w:color w:val="000000"/>
          <w:sz w:val="24"/>
          <w:szCs w:val="24"/>
          <w:lang w:eastAsia="ru-RU"/>
        </w:rPr>
        <w:t>разработки методологии формирования перечней объектов</w:t>
      </w:r>
      <w:proofErr w:type="gramEnd"/>
      <w:r w:rsidRPr="008072EB">
        <w:rPr>
          <w:rFonts w:eastAsia="Times New Roman" w:cs="Times New Roman"/>
          <w:color w:val="000000"/>
          <w:sz w:val="24"/>
          <w:szCs w:val="24"/>
          <w:lang w:eastAsia="ru-RU"/>
        </w:rPr>
        <w:t xml:space="preserve"> для проведения конкретных статистических наблюдений структурные подразделения Росстата имеют прямой доступ к статистической части информационного фонда Статрегистра федерального уровня.</w:t>
      </w:r>
    </w:p>
    <w:p w:rsidR="008072EB" w:rsidRPr="008072EB" w:rsidRDefault="008072EB" w:rsidP="008072EB">
      <w:pPr>
        <w:shd w:val="clear" w:color="auto" w:fill="FFFFFF"/>
        <w:spacing w:after="0" w:line="240" w:lineRule="auto"/>
        <w:ind w:firstLine="708"/>
        <w:jc w:val="both"/>
        <w:rPr>
          <w:rFonts w:eastAsia="Times New Roman" w:cs="Times New Roman"/>
          <w:color w:val="000000"/>
          <w:sz w:val="24"/>
          <w:szCs w:val="24"/>
          <w:lang w:eastAsia="ru-RU"/>
        </w:rPr>
      </w:pPr>
      <w:r w:rsidRPr="008072EB">
        <w:rPr>
          <w:rFonts w:eastAsia="Times New Roman" w:cs="Times New Roman"/>
          <w:color w:val="000000"/>
          <w:sz w:val="24"/>
          <w:szCs w:val="24"/>
          <w:lang w:eastAsia="ru-RU"/>
        </w:rPr>
        <w:t>Доступ подразделений территориальных органов Росстата и ГМЦ Росстата к информационному фонду Статрегистра устанавливается соответствующими организационными документами территориальных органов Росстата и ГМЦ Росстата.</w:t>
      </w:r>
    </w:p>
    <w:p w:rsidR="008072EB" w:rsidRPr="008072EB" w:rsidRDefault="008072EB" w:rsidP="008072EB">
      <w:pPr>
        <w:shd w:val="clear" w:color="auto" w:fill="FFFFFF"/>
        <w:spacing w:after="0" w:line="240" w:lineRule="auto"/>
        <w:ind w:firstLine="708"/>
        <w:jc w:val="both"/>
        <w:rPr>
          <w:rFonts w:eastAsia="Times New Roman" w:cs="Times New Roman"/>
          <w:color w:val="000000"/>
          <w:sz w:val="24"/>
          <w:szCs w:val="24"/>
          <w:lang w:eastAsia="ru-RU"/>
        </w:rPr>
      </w:pPr>
      <w:r w:rsidRPr="008072EB">
        <w:rPr>
          <w:rFonts w:eastAsia="Times New Roman" w:cs="Times New Roman"/>
          <w:color w:val="000000"/>
          <w:sz w:val="24"/>
          <w:szCs w:val="24"/>
          <w:lang w:eastAsia="ru-RU"/>
        </w:rPr>
        <w:t>12. Росстат, его территориальные органы и ГМЦ Росстата обеспечивают обработку, применение и хранение сведений Статрегистра в местах, недоступных для посторонних лиц, и в условиях, обеспечивающих предотвращение утраты, искажения, подделки информации.</w:t>
      </w:r>
    </w:p>
    <w:p w:rsidR="008072EB" w:rsidRPr="008072EB" w:rsidRDefault="008072EB" w:rsidP="008072EB">
      <w:pPr>
        <w:shd w:val="clear" w:color="auto" w:fill="FFFFFF"/>
        <w:spacing w:after="0" w:line="240" w:lineRule="auto"/>
        <w:ind w:firstLine="708"/>
        <w:jc w:val="both"/>
        <w:rPr>
          <w:rFonts w:eastAsia="Times New Roman" w:cs="Times New Roman"/>
          <w:color w:val="000000"/>
          <w:sz w:val="24"/>
          <w:szCs w:val="24"/>
          <w:lang w:eastAsia="ru-RU"/>
        </w:rPr>
      </w:pPr>
      <w:r w:rsidRPr="008072EB">
        <w:rPr>
          <w:rFonts w:eastAsia="Times New Roman" w:cs="Times New Roman"/>
          <w:color w:val="000000"/>
          <w:sz w:val="24"/>
          <w:szCs w:val="24"/>
          <w:lang w:eastAsia="ru-RU"/>
        </w:rPr>
        <w:t>С целью предотвращения утраты сведений, содержащихся в Статрегистре, ГМЦ Росстата и территориальные органы Росстата ежеквартально формируют резервные копии Статрегистра по состоянию на 1 число периода на электронных носителях, которые хранятся в местах, исключающих их утрату одновременно с оригиналом.</w:t>
      </w:r>
    </w:p>
    <w:p w:rsidR="008072EB" w:rsidRPr="008072EB" w:rsidRDefault="008072EB" w:rsidP="008072EB">
      <w:pPr>
        <w:shd w:val="clear" w:color="auto" w:fill="FFFFFF"/>
        <w:spacing w:after="0" w:line="240" w:lineRule="auto"/>
        <w:ind w:firstLine="708"/>
        <w:jc w:val="both"/>
        <w:rPr>
          <w:rFonts w:eastAsia="Times New Roman" w:cs="Times New Roman"/>
          <w:color w:val="000000"/>
          <w:sz w:val="24"/>
          <w:szCs w:val="24"/>
          <w:lang w:eastAsia="ru-RU"/>
        </w:rPr>
      </w:pPr>
      <w:r w:rsidRPr="008072EB">
        <w:rPr>
          <w:rFonts w:eastAsia="Times New Roman" w:cs="Times New Roman"/>
          <w:color w:val="000000"/>
          <w:sz w:val="24"/>
          <w:szCs w:val="24"/>
          <w:lang w:eastAsia="ru-RU"/>
        </w:rPr>
        <w:t>Устанавливаются сроки хранения сведений Статрегистра:</w:t>
      </w:r>
    </w:p>
    <w:p w:rsidR="008072EB" w:rsidRPr="008072EB" w:rsidRDefault="008072EB" w:rsidP="008072EB">
      <w:pPr>
        <w:shd w:val="clear" w:color="auto" w:fill="FFFFFF"/>
        <w:spacing w:after="0" w:line="240" w:lineRule="auto"/>
        <w:ind w:firstLine="708"/>
        <w:jc w:val="both"/>
        <w:rPr>
          <w:rFonts w:eastAsia="Times New Roman" w:cs="Times New Roman"/>
          <w:color w:val="000000"/>
          <w:sz w:val="24"/>
          <w:szCs w:val="24"/>
          <w:lang w:eastAsia="ru-RU"/>
        </w:rPr>
      </w:pPr>
      <w:r w:rsidRPr="008072EB">
        <w:rPr>
          <w:rFonts w:eastAsia="Times New Roman" w:cs="Times New Roman"/>
          <w:color w:val="000000"/>
          <w:sz w:val="24"/>
          <w:szCs w:val="24"/>
          <w:lang w:eastAsia="ru-RU"/>
        </w:rPr>
        <w:t>- резервные копии, кроме копий по состоянию на 1 января – в течение одного года;</w:t>
      </w:r>
    </w:p>
    <w:p w:rsidR="008072EB" w:rsidRPr="008072EB" w:rsidRDefault="008072EB" w:rsidP="008072EB">
      <w:pPr>
        <w:shd w:val="clear" w:color="auto" w:fill="FFFFFF"/>
        <w:spacing w:after="0" w:line="240" w:lineRule="auto"/>
        <w:ind w:firstLine="708"/>
        <w:jc w:val="both"/>
        <w:rPr>
          <w:rFonts w:eastAsia="Times New Roman" w:cs="Times New Roman"/>
          <w:color w:val="000000"/>
          <w:sz w:val="24"/>
          <w:szCs w:val="24"/>
          <w:lang w:eastAsia="ru-RU"/>
        </w:rPr>
      </w:pPr>
      <w:r w:rsidRPr="008072EB">
        <w:rPr>
          <w:rFonts w:eastAsia="Times New Roman" w:cs="Times New Roman"/>
          <w:color w:val="000000"/>
          <w:sz w:val="24"/>
          <w:szCs w:val="24"/>
          <w:lang w:eastAsia="ru-RU"/>
        </w:rPr>
        <w:t>- копии по состоянию на 1 января – не менее 5 лет;</w:t>
      </w:r>
    </w:p>
    <w:p w:rsidR="008072EB" w:rsidRPr="008072EB" w:rsidRDefault="008072EB" w:rsidP="008072EB">
      <w:pPr>
        <w:shd w:val="clear" w:color="auto" w:fill="FFFFFF"/>
        <w:spacing w:after="0" w:line="240" w:lineRule="auto"/>
        <w:ind w:firstLine="708"/>
        <w:jc w:val="both"/>
        <w:rPr>
          <w:rFonts w:eastAsia="Times New Roman" w:cs="Times New Roman"/>
          <w:color w:val="000000"/>
          <w:sz w:val="24"/>
          <w:szCs w:val="24"/>
          <w:lang w:eastAsia="ru-RU"/>
        </w:rPr>
      </w:pPr>
      <w:r w:rsidRPr="008072EB">
        <w:rPr>
          <w:rFonts w:eastAsia="Times New Roman" w:cs="Times New Roman"/>
          <w:color w:val="000000"/>
          <w:sz w:val="24"/>
          <w:szCs w:val="24"/>
          <w:lang w:eastAsia="ru-RU"/>
        </w:rPr>
        <w:t>13. Входящие в Статрегистр сведения в части идентификации единиц статистического наблюдения, являются открытыми и общедоступными, в части первичных статистических данных – информацией конфиденциального характера.</w:t>
      </w:r>
    </w:p>
    <w:p w:rsidR="008072EB" w:rsidRPr="008072EB" w:rsidRDefault="008072EB" w:rsidP="008072EB">
      <w:pPr>
        <w:shd w:val="clear" w:color="auto" w:fill="FFFFFF"/>
        <w:spacing w:after="0" w:line="240" w:lineRule="auto"/>
        <w:ind w:firstLine="708"/>
        <w:jc w:val="both"/>
        <w:rPr>
          <w:rFonts w:eastAsia="Times New Roman" w:cs="Times New Roman"/>
          <w:color w:val="000000"/>
          <w:sz w:val="24"/>
          <w:szCs w:val="24"/>
          <w:lang w:eastAsia="ru-RU"/>
        </w:rPr>
      </w:pPr>
      <w:r w:rsidRPr="008072EB">
        <w:rPr>
          <w:rFonts w:eastAsia="Times New Roman" w:cs="Times New Roman"/>
          <w:color w:val="000000"/>
          <w:sz w:val="24"/>
          <w:szCs w:val="24"/>
          <w:lang w:eastAsia="ru-RU"/>
        </w:rPr>
        <w:t>Использование Статрегистра органами государственной власти и организациями, ответственными за формирование официальной статистической информации в установленной сфере деятельности в соответствии с законодательством Российской Федерации, в целях организации федеральных статистических наблюдений осуществляется с соблюдением конфиденциальности содержащихся в нем сведений.</w:t>
      </w:r>
    </w:p>
    <w:p w:rsidR="00676E3D" w:rsidRDefault="00676E3D"/>
    <w:sectPr w:rsidR="00676E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65EA4"/>
    <w:multiLevelType w:val="hybridMultilevel"/>
    <w:tmpl w:val="209C8CC4"/>
    <w:lvl w:ilvl="0" w:tplc="2466CD22">
      <w:start w:val="1"/>
      <w:numFmt w:val="decimal"/>
      <w:lvlText w:val="%1."/>
      <w:lvlJc w:val="left"/>
      <w:pPr>
        <w:ind w:left="1212" w:hanging="504"/>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A23664F"/>
    <w:multiLevelType w:val="hybridMultilevel"/>
    <w:tmpl w:val="47A29E1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5B4"/>
    <w:rsid w:val="001965B4"/>
    <w:rsid w:val="00676E3D"/>
    <w:rsid w:val="008072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072E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072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6799335">
      <w:bodyDiv w:val="1"/>
      <w:marLeft w:val="0"/>
      <w:marRight w:val="0"/>
      <w:marTop w:val="0"/>
      <w:marBottom w:val="0"/>
      <w:divBdr>
        <w:top w:val="none" w:sz="0" w:space="0" w:color="auto"/>
        <w:left w:val="none" w:sz="0" w:space="0" w:color="auto"/>
        <w:bottom w:val="none" w:sz="0" w:space="0" w:color="auto"/>
        <w:right w:val="none" w:sz="0" w:space="0" w:color="auto"/>
      </w:divBdr>
      <w:divsChild>
        <w:div w:id="1674453860">
          <w:marLeft w:val="0"/>
          <w:marRight w:val="0"/>
          <w:marTop w:val="0"/>
          <w:marBottom w:val="0"/>
          <w:divBdr>
            <w:top w:val="none" w:sz="0" w:space="0" w:color="auto"/>
            <w:left w:val="none" w:sz="0" w:space="0" w:color="auto"/>
            <w:bottom w:val="none" w:sz="0" w:space="0" w:color="auto"/>
            <w:right w:val="none" w:sz="0" w:space="0" w:color="auto"/>
          </w:divBdr>
          <w:divsChild>
            <w:div w:id="1358460290">
              <w:marLeft w:val="0"/>
              <w:marRight w:val="0"/>
              <w:marTop w:val="0"/>
              <w:marBottom w:val="0"/>
              <w:divBdr>
                <w:top w:val="none" w:sz="0" w:space="0" w:color="auto"/>
                <w:left w:val="none" w:sz="0" w:space="0" w:color="auto"/>
                <w:bottom w:val="none" w:sz="0" w:space="0" w:color="auto"/>
                <w:right w:val="none" w:sz="0" w:space="0" w:color="auto"/>
              </w:divBdr>
            </w:div>
            <w:div w:id="807867154">
              <w:marLeft w:val="0"/>
              <w:marRight w:val="0"/>
              <w:marTop w:val="0"/>
              <w:marBottom w:val="0"/>
              <w:divBdr>
                <w:top w:val="none" w:sz="0" w:space="0" w:color="auto"/>
                <w:left w:val="none" w:sz="0" w:space="0" w:color="auto"/>
                <w:bottom w:val="none" w:sz="0" w:space="0" w:color="auto"/>
                <w:right w:val="none" w:sz="0" w:space="0" w:color="auto"/>
              </w:divBdr>
            </w:div>
            <w:div w:id="928662645">
              <w:marLeft w:val="0"/>
              <w:marRight w:val="0"/>
              <w:marTop w:val="0"/>
              <w:marBottom w:val="0"/>
              <w:divBdr>
                <w:top w:val="none" w:sz="0" w:space="0" w:color="auto"/>
                <w:left w:val="none" w:sz="0" w:space="0" w:color="auto"/>
                <w:bottom w:val="none" w:sz="0" w:space="0" w:color="auto"/>
                <w:right w:val="none" w:sz="0" w:space="0" w:color="auto"/>
              </w:divBdr>
            </w:div>
            <w:div w:id="1451247259">
              <w:marLeft w:val="0"/>
              <w:marRight w:val="0"/>
              <w:marTop w:val="0"/>
              <w:marBottom w:val="0"/>
              <w:divBdr>
                <w:top w:val="none" w:sz="0" w:space="0" w:color="auto"/>
                <w:left w:val="none" w:sz="0" w:space="0" w:color="auto"/>
                <w:bottom w:val="none" w:sz="0" w:space="0" w:color="auto"/>
                <w:right w:val="none" w:sz="0" w:space="0" w:color="auto"/>
              </w:divBdr>
            </w:div>
            <w:div w:id="1400136300">
              <w:marLeft w:val="0"/>
              <w:marRight w:val="0"/>
              <w:marTop w:val="0"/>
              <w:marBottom w:val="0"/>
              <w:divBdr>
                <w:top w:val="none" w:sz="0" w:space="0" w:color="auto"/>
                <w:left w:val="none" w:sz="0" w:space="0" w:color="auto"/>
                <w:bottom w:val="none" w:sz="0" w:space="0" w:color="auto"/>
                <w:right w:val="none" w:sz="0" w:space="0" w:color="auto"/>
              </w:divBdr>
            </w:div>
            <w:div w:id="1738700871">
              <w:marLeft w:val="0"/>
              <w:marRight w:val="0"/>
              <w:marTop w:val="0"/>
              <w:marBottom w:val="0"/>
              <w:divBdr>
                <w:top w:val="none" w:sz="0" w:space="0" w:color="auto"/>
                <w:left w:val="none" w:sz="0" w:space="0" w:color="auto"/>
                <w:bottom w:val="none" w:sz="0" w:space="0" w:color="auto"/>
                <w:right w:val="none" w:sz="0" w:space="0" w:color="auto"/>
              </w:divBdr>
            </w:div>
            <w:div w:id="1848443804">
              <w:marLeft w:val="0"/>
              <w:marRight w:val="0"/>
              <w:marTop w:val="0"/>
              <w:marBottom w:val="0"/>
              <w:divBdr>
                <w:top w:val="none" w:sz="0" w:space="0" w:color="auto"/>
                <w:left w:val="none" w:sz="0" w:space="0" w:color="auto"/>
                <w:bottom w:val="none" w:sz="0" w:space="0" w:color="auto"/>
                <w:right w:val="none" w:sz="0" w:space="0" w:color="auto"/>
              </w:divBdr>
            </w:div>
            <w:div w:id="165363551">
              <w:marLeft w:val="0"/>
              <w:marRight w:val="0"/>
              <w:marTop w:val="0"/>
              <w:marBottom w:val="0"/>
              <w:divBdr>
                <w:top w:val="none" w:sz="0" w:space="0" w:color="auto"/>
                <w:left w:val="none" w:sz="0" w:space="0" w:color="auto"/>
                <w:bottom w:val="none" w:sz="0" w:space="0" w:color="auto"/>
                <w:right w:val="none" w:sz="0" w:space="0" w:color="auto"/>
              </w:divBdr>
            </w:div>
            <w:div w:id="662706076">
              <w:marLeft w:val="0"/>
              <w:marRight w:val="0"/>
              <w:marTop w:val="0"/>
              <w:marBottom w:val="0"/>
              <w:divBdr>
                <w:top w:val="none" w:sz="0" w:space="0" w:color="auto"/>
                <w:left w:val="none" w:sz="0" w:space="0" w:color="auto"/>
                <w:bottom w:val="none" w:sz="0" w:space="0" w:color="auto"/>
                <w:right w:val="none" w:sz="0" w:space="0" w:color="auto"/>
              </w:divBdr>
            </w:div>
            <w:div w:id="1546720730">
              <w:marLeft w:val="0"/>
              <w:marRight w:val="0"/>
              <w:marTop w:val="0"/>
              <w:marBottom w:val="0"/>
              <w:divBdr>
                <w:top w:val="none" w:sz="0" w:space="0" w:color="auto"/>
                <w:left w:val="none" w:sz="0" w:space="0" w:color="auto"/>
                <w:bottom w:val="none" w:sz="0" w:space="0" w:color="auto"/>
                <w:right w:val="none" w:sz="0" w:space="0" w:color="auto"/>
              </w:divBdr>
            </w:div>
            <w:div w:id="1567960164">
              <w:marLeft w:val="0"/>
              <w:marRight w:val="0"/>
              <w:marTop w:val="0"/>
              <w:marBottom w:val="0"/>
              <w:divBdr>
                <w:top w:val="none" w:sz="0" w:space="0" w:color="auto"/>
                <w:left w:val="none" w:sz="0" w:space="0" w:color="auto"/>
                <w:bottom w:val="none" w:sz="0" w:space="0" w:color="auto"/>
                <w:right w:val="none" w:sz="0" w:space="0" w:color="auto"/>
              </w:divBdr>
            </w:div>
            <w:div w:id="218984274">
              <w:marLeft w:val="0"/>
              <w:marRight w:val="0"/>
              <w:marTop w:val="0"/>
              <w:marBottom w:val="0"/>
              <w:divBdr>
                <w:top w:val="none" w:sz="0" w:space="0" w:color="auto"/>
                <w:left w:val="none" w:sz="0" w:space="0" w:color="auto"/>
                <w:bottom w:val="none" w:sz="0" w:space="0" w:color="auto"/>
                <w:right w:val="none" w:sz="0" w:space="0" w:color="auto"/>
              </w:divBdr>
            </w:div>
            <w:div w:id="1194883323">
              <w:marLeft w:val="0"/>
              <w:marRight w:val="0"/>
              <w:marTop w:val="0"/>
              <w:marBottom w:val="0"/>
              <w:divBdr>
                <w:top w:val="none" w:sz="0" w:space="0" w:color="auto"/>
                <w:left w:val="none" w:sz="0" w:space="0" w:color="auto"/>
                <w:bottom w:val="none" w:sz="0" w:space="0" w:color="auto"/>
                <w:right w:val="none" w:sz="0" w:space="0" w:color="auto"/>
              </w:divBdr>
            </w:div>
            <w:div w:id="1683046914">
              <w:marLeft w:val="0"/>
              <w:marRight w:val="0"/>
              <w:marTop w:val="0"/>
              <w:marBottom w:val="0"/>
              <w:divBdr>
                <w:top w:val="none" w:sz="0" w:space="0" w:color="auto"/>
                <w:left w:val="none" w:sz="0" w:space="0" w:color="auto"/>
                <w:bottom w:val="none" w:sz="0" w:space="0" w:color="auto"/>
                <w:right w:val="none" w:sz="0" w:space="0" w:color="auto"/>
              </w:divBdr>
            </w:div>
            <w:div w:id="1966961429">
              <w:marLeft w:val="0"/>
              <w:marRight w:val="0"/>
              <w:marTop w:val="0"/>
              <w:marBottom w:val="0"/>
              <w:divBdr>
                <w:top w:val="none" w:sz="0" w:space="0" w:color="auto"/>
                <w:left w:val="none" w:sz="0" w:space="0" w:color="auto"/>
                <w:bottom w:val="none" w:sz="0" w:space="0" w:color="auto"/>
                <w:right w:val="none" w:sz="0" w:space="0" w:color="auto"/>
              </w:divBdr>
            </w:div>
            <w:div w:id="476647028">
              <w:marLeft w:val="0"/>
              <w:marRight w:val="0"/>
              <w:marTop w:val="0"/>
              <w:marBottom w:val="0"/>
              <w:divBdr>
                <w:top w:val="none" w:sz="0" w:space="0" w:color="auto"/>
                <w:left w:val="none" w:sz="0" w:space="0" w:color="auto"/>
                <w:bottom w:val="none" w:sz="0" w:space="0" w:color="auto"/>
                <w:right w:val="none" w:sz="0" w:space="0" w:color="auto"/>
              </w:divBdr>
            </w:div>
            <w:div w:id="321662707">
              <w:marLeft w:val="0"/>
              <w:marRight w:val="0"/>
              <w:marTop w:val="0"/>
              <w:marBottom w:val="0"/>
              <w:divBdr>
                <w:top w:val="none" w:sz="0" w:space="0" w:color="auto"/>
                <w:left w:val="none" w:sz="0" w:space="0" w:color="auto"/>
                <w:bottom w:val="none" w:sz="0" w:space="0" w:color="auto"/>
                <w:right w:val="none" w:sz="0" w:space="0" w:color="auto"/>
              </w:divBdr>
            </w:div>
            <w:div w:id="1109162545">
              <w:marLeft w:val="0"/>
              <w:marRight w:val="0"/>
              <w:marTop w:val="0"/>
              <w:marBottom w:val="0"/>
              <w:divBdr>
                <w:top w:val="none" w:sz="0" w:space="0" w:color="auto"/>
                <w:left w:val="none" w:sz="0" w:space="0" w:color="auto"/>
                <w:bottom w:val="none" w:sz="0" w:space="0" w:color="auto"/>
                <w:right w:val="none" w:sz="0" w:space="0" w:color="auto"/>
              </w:divBdr>
            </w:div>
            <w:div w:id="1552038979">
              <w:marLeft w:val="0"/>
              <w:marRight w:val="0"/>
              <w:marTop w:val="0"/>
              <w:marBottom w:val="0"/>
              <w:divBdr>
                <w:top w:val="none" w:sz="0" w:space="0" w:color="auto"/>
                <w:left w:val="none" w:sz="0" w:space="0" w:color="auto"/>
                <w:bottom w:val="none" w:sz="0" w:space="0" w:color="auto"/>
                <w:right w:val="none" w:sz="0" w:space="0" w:color="auto"/>
              </w:divBdr>
            </w:div>
            <w:div w:id="1742436577">
              <w:marLeft w:val="0"/>
              <w:marRight w:val="0"/>
              <w:marTop w:val="0"/>
              <w:marBottom w:val="0"/>
              <w:divBdr>
                <w:top w:val="none" w:sz="0" w:space="0" w:color="auto"/>
                <w:left w:val="none" w:sz="0" w:space="0" w:color="auto"/>
                <w:bottom w:val="none" w:sz="0" w:space="0" w:color="auto"/>
                <w:right w:val="none" w:sz="0" w:space="0" w:color="auto"/>
              </w:divBdr>
            </w:div>
            <w:div w:id="2046103323">
              <w:marLeft w:val="0"/>
              <w:marRight w:val="0"/>
              <w:marTop w:val="0"/>
              <w:marBottom w:val="0"/>
              <w:divBdr>
                <w:top w:val="none" w:sz="0" w:space="0" w:color="auto"/>
                <w:left w:val="none" w:sz="0" w:space="0" w:color="auto"/>
                <w:bottom w:val="none" w:sz="0" w:space="0" w:color="auto"/>
                <w:right w:val="none" w:sz="0" w:space="0" w:color="auto"/>
              </w:divBdr>
            </w:div>
            <w:div w:id="2070640959">
              <w:marLeft w:val="0"/>
              <w:marRight w:val="0"/>
              <w:marTop w:val="0"/>
              <w:marBottom w:val="0"/>
              <w:divBdr>
                <w:top w:val="none" w:sz="0" w:space="0" w:color="auto"/>
                <w:left w:val="none" w:sz="0" w:space="0" w:color="auto"/>
                <w:bottom w:val="none" w:sz="0" w:space="0" w:color="auto"/>
                <w:right w:val="none" w:sz="0" w:space="0" w:color="auto"/>
              </w:divBdr>
            </w:div>
            <w:div w:id="60837328">
              <w:marLeft w:val="0"/>
              <w:marRight w:val="0"/>
              <w:marTop w:val="0"/>
              <w:marBottom w:val="0"/>
              <w:divBdr>
                <w:top w:val="none" w:sz="0" w:space="0" w:color="auto"/>
                <w:left w:val="none" w:sz="0" w:space="0" w:color="auto"/>
                <w:bottom w:val="none" w:sz="0" w:space="0" w:color="auto"/>
                <w:right w:val="none" w:sz="0" w:space="0" w:color="auto"/>
              </w:divBdr>
            </w:div>
            <w:div w:id="980383656">
              <w:marLeft w:val="0"/>
              <w:marRight w:val="0"/>
              <w:marTop w:val="0"/>
              <w:marBottom w:val="0"/>
              <w:divBdr>
                <w:top w:val="none" w:sz="0" w:space="0" w:color="auto"/>
                <w:left w:val="none" w:sz="0" w:space="0" w:color="auto"/>
                <w:bottom w:val="none" w:sz="0" w:space="0" w:color="auto"/>
                <w:right w:val="none" w:sz="0" w:space="0" w:color="auto"/>
              </w:divBdr>
            </w:div>
            <w:div w:id="595678356">
              <w:marLeft w:val="0"/>
              <w:marRight w:val="0"/>
              <w:marTop w:val="0"/>
              <w:marBottom w:val="0"/>
              <w:divBdr>
                <w:top w:val="none" w:sz="0" w:space="0" w:color="auto"/>
                <w:left w:val="none" w:sz="0" w:space="0" w:color="auto"/>
                <w:bottom w:val="none" w:sz="0" w:space="0" w:color="auto"/>
                <w:right w:val="none" w:sz="0" w:space="0" w:color="auto"/>
              </w:divBdr>
            </w:div>
            <w:div w:id="1238709780">
              <w:marLeft w:val="0"/>
              <w:marRight w:val="0"/>
              <w:marTop w:val="0"/>
              <w:marBottom w:val="0"/>
              <w:divBdr>
                <w:top w:val="none" w:sz="0" w:space="0" w:color="auto"/>
                <w:left w:val="none" w:sz="0" w:space="0" w:color="auto"/>
                <w:bottom w:val="none" w:sz="0" w:space="0" w:color="auto"/>
                <w:right w:val="none" w:sz="0" w:space="0" w:color="auto"/>
              </w:divBdr>
            </w:div>
            <w:div w:id="1092507043">
              <w:marLeft w:val="0"/>
              <w:marRight w:val="0"/>
              <w:marTop w:val="0"/>
              <w:marBottom w:val="0"/>
              <w:divBdr>
                <w:top w:val="none" w:sz="0" w:space="0" w:color="auto"/>
                <w:left w:val="none" w:sz="0" w:space="0" w:color="auto"/>
                <w:bottom w:val="none" w:sz="0" w:space="0" w:color="auto"/>
                <w:right w:val="none" w:sz="0" w:space="0" w:color="auto"/>
              </w:divBdr>
            </w:div>
            <w:div w:id="1888106287">
              <w:marLeft w:val="0"/>
              <w:marRight w:val="0"/>
              <w:marTop w:val="0"/>
              <w:marBottom w:val="0"/>
              <w:divBdr>
                <w:top w:val="none" w:sz="0" w:space="0" w:color="auto"/>
                <w:left w:val="none" w:sz="0" w:space="0" w:color="auto"/>
                <w:bottom w:val="none" w:sz="0" w:space="0" w:color="auto"/>
                <w:right w:val="none" w:sz="0" w:space="0" w:color="auto"/>
              </w:divBdr>
            </w:div>
            <w:div w:id="810051031">
              <w:marLeft w:val="0"/>
              <w:marRight w:val="0"/>
              <w:marTop w:val="0"/>
              <w:marBottom w:val="0"/>
              <w:divBdr>
                <w:top w:val="none" w:sz="0" w:space="0" w:color="auto"/>
                <w:left w:val="none" w:sz="0" w:space="0" w:color="auto"/>
                <w:bottom w:val="none" w:sz="0" w:space="0" w:color="auto"/>
                <w:right w:val="none" w:sz="0" w:space="0" w:color="auto"/>
              </w:divBdr>
            </w:div>
            <w:div w:id="71440201">
              <w:marLeft w:val="0"/>
              <w:marRight w:val="0"/>
              <w:marTop w:val="0"/>
              <w:marBottom w:val="0"/>
              <w:divBdr>
                <w:top w:val="none" w:sz="0" w:space="0" w:color="auto"/>
                <w:left w:val="none" w:sz="0" w:space="0" w:color="auto"/>
                <w:bottom w:val="none" w:sz="0" w:space="0" w:color="auto"/>
                <w:right w:val="none" w:sz="0" w:space="0" w:color="auto"/>
              </w:divBdr>
            </w:div>
            <w:div w:id="1627932251">
              <w:marLeft w:val="0"/>
              <w:marRight w:val="0"/>
              <w:marTop w:val="0"/>
              <w:marBottom w:val="0"/>
              <w:divBdr>
                <w:top w:val="none" w:sz="0" w:space="0" w:color="auto"/>
                <w:left w:val="none" w:sz="0" w:space="0" w:color="auto"/>
                <w:bottom w:val="none" w:sz="0" w:space="0" w:color="auto"/>
                <w:right w:val="none" w:sz="0" w:space="0" w:color="auto"/>
              </w:divBdr>
            </w:div>
            <w:div w:id="676881210">
              <w:marLeft w:val="0"/>
              <w:marRight w:val="0"/>
              <w:marTop w:val="0"/>
              <w:marBottom w:val="0"/>
              <w:divBdr>
                <w:top w:val="none" w:sz="0" w:space="0" w:color="auto"/>
                <w:left w:val="none" w:sz="0" w:space="0" w:color="auto"/>
                <w:bottom w:val="none" w:sz="0" w:space="0" w:color="auto"/>
                <w:right w:val="none" w:sz="0" w:space="0" w:color="auto"/>
              </w:divBdr>
            </w:div>
            <w:div w:id="1121655350">
              <w:marLeft w:val="0"/>
              <w:marRight w:val="0"/>
              <w:marTop w:val="0"/>
              <w:marBottom w:val="0"/>
              <w:divBdr>
                <w:top w:val="none" w:sz="0" w:space="0" w:color="auto"/>
                <w:left w:val="none" w:sz="0" w:space="0" w:color="auto"/>
                <w:bottom w:val="none" w:sz="0" w:space="0" w:color="auto"/>
                <w:right w:val="none" w:sz="0" w:space="0" w:color="auto"/>
              </w:divBdr>
            </w:div>
            <w:div w:id="395706617">
              <w:marLeft w:val="0"/>
              <w:marRight w:val="0"/>
              <w:marTop w:val="0"/>
              <w:marBottom w:val="0"/>
              <w:divBdr>
                <w:top w:val="none" w:sz="0" w:space="0" w:color="auto"/>
                <w:left w:val="none" w:sz="0" w:space="0" w:color="auto"/>
                <w:bottom w:val="none" w:sz="0" w:space="0" w:color="auto"/>
                <w:right w:val="none" w:sz="0" w:space="0" w:color="auto"/>
              </w:divBdr>
            </w:div>
            <w:div w:id="1792016766">
              <w:marLeft w:val="0"/>
              <w:marRight w:val="0"/>
              <w:marTop w:val="0"/>
              <w:marBottom w:val="0"/>
              <w:divBdr>
                <w:top w:val="none" w:sz="0" w:space="0" w:color="auto"/>
                <w:left w:val="none" w:sz="0" w:space="0" w:color="auto"/>
                <w:bottom w:val="none" w:sz="0" w:space="0" w:color="auto"/>
                <w:right w:val="none" w:sz="0" w:space="0" w:color="auto"/>
              </w:divBdr>
            </w:div>
            <w:div w:id="1366055798">
              <w:marLeft w:val="0"/>
              <w:marRight w:val="0"/>
              <w:marTop w:val="0"/>
              <w:marBottom w:val="0"/>
              <w:divBdr>
                <w:top w:val="none" w:sz="0" w:space="0" w:color="auto"/>
                <w:left w:val="none" w:sz="0" w:space="0" w:color="auto"/>
                <w:bottom w:val="none" w:sz="0" w:space="0" w:color="auto"/>
                <w:right w:val="none" w:sz="0" w:space="0" w:color="auto"/>
              </w:divBdr>
            </w:div>
            <w:div w:id="1878590377">
              <w:marLeft w:val="0"/>
              <w:marRight w:val="0"/>
              <w:marTop w:val="0"/>
              <w:marBottom w:val="0"/>
              <w:divBdr>
                <w:top w:val="none" w:sz="0" w:space="0" w:color="auto"/>
                <w:left w:val="none" w:sz="0" w:space="0" w:color="auto"/>
                <w:bottom w:val="none" w:sz="0" w:space="0" w:color="auto"/>
                <w:right w:val="none" w:sz="0" w:space="0" w:color="auto"/>
              </w:divBdr>
            </w:div>
            <w:div w:id="1789813008">
              <w:marLeft w:val="0"/>
              <w:marRight w:val="0"/>
              <w:marTop w:val="0"/>
              <w:marBottom w:val="0"/>
              <w:divBdr>
                <w:top w:val="none" w:sz="0" w:space="0" w:color="auto"/>
                <w:left w:val="none" w:sz="0" w:space="0" w:color="auto"/>
                <w:bottom w:val="none" w:sz="0" w:space="0" w:color="auto"/>
                <w:right w:val="none" w:sz="0" w:space="0" w:color="auto"/>
              </w:divBdr>
            </w:div>
            <w:div w:id="1158307266">
              <w:marLeft w:val="0"/>
              <w:marRight w:val="0"/>
              <w:marTop w:val="0"/>
              <w:marBottom w:val="0"/>
              <w:divBdr>
                <w:top w:val="none" w:sz="0" w:space="0" w:color="auto"/>
                <w:left w:val="none" w:sz="0" w:space="0" w:color="auto"/>
                <w:bottom w:val="none" w:sz="0" w:space="0" w:color="auto"/>
                <w:right w:val="none" w:sz="0" w:space="0" w:color="auto"/>
              </w:divBdr>
            </w:div>
            <w:div w:id="295795488">
              <w:marLeft w:val="0"/>
              <w:marRight w:val="0"/>
              <w:marTop w:val="0"/>
              <w:marBottom w:val="0"/>
              <w:divBdr>
                <w:top w:val="none" w:sz="0" w:space="0" w:color="auto"/>
                <w:left w:val="none" w:sz="0" w:space="0" w:color="auto"/>
                <w:bottom w:val="none" w:sz="0" w:space="0" w:color="auto"/>
                <w:right w:val="none" w:sz="0" w:space="0" w:color="auto"/>
              </w:divBdr>
            </w:div>
            <w:div w:id="731195819">
              <w:marLeft w:val="0"/>
              <w:marRight w:val="0"/>
              <w:marTop w:val="0"/>
              <w:marBottom w:val="0"/>
              <w:divBdr>
                <w:top w:val="none" w:sz="0" w:space="0" w:color="auto"/>
                <w:left w:val="none" w:sz="0" w:space="0" w:color="auto"/>
                <w:bottom w:val="none" w:sz="0" w:space="0" w:color="auto"/>
                <w:right w:val="none" w:sz="0" w:space="0" w:color="auto"/>
              </w:divBdr>
            </w:div>
            <w:div w:id="214586775">
              <w:marLeft w:val="0"/>
              <w:marRight w:val="0"/>
              <w:marTop w:val="0"/>
              <w:marBottom w:val="0"/>
              <w:divBdr>
                <w:top w:val="none" w:sz="0" w:space="0" w:color="auto"/>
                <w:left w:val="none" w:sz="0" w:space="0" w:color="auto"/>
                <w:bottom w:val="none" w:sz="0" w:space="0" w:color="auto"/>
                <w:right w:val="none" w:sz="0" w:space="0" w:color="auto"/>
              </w:divBdr>
            </w:div>
            <w:div w:id="803354193">
              <w:marLeft w:val="0"/>
              <w:marRight w:val="0"/>
              <w:marTop w:val="0"/>
              <w:marBottom w:val="0"/>
              <w:divBdr>
                <w:top w:val="none" w:sz="0" w:space="0" w:color="auto"/>
                <w:left w:val="none" w:sz="0" w:space="0" w:color="auto"/>
                <w:bottom w:val="none" w:sz="0" w:space="0" w:color="auto"/>
                <w:right w:val="none" w:sz="0" w:space="0" w:color="auto"/>
              </w:divBdr>
            </w:div>
            <w:div w:id="1683778770">
              <w:marLeft w:val="0"/>
              <w:marRight w:val="0"/>
              <w:marTop w:val="0"/>
              <w:marBottom w:val="0"/>
              <w:divBdr>
                <w:top w:val="none" w:sz="0" w:space="0" w:color="auto"/>
                <w:left w:val="none" w:sz="0" w:space="0" w:color="auto"/>
                <w:bottom w:val="none" w:sz="0" w:space="0" w:color="auto"/>
                <w:right w:val="none" w:sz="0" w:space="0" w:color="auto"/>
              </w:divBdr>
            </w:div>
            <w:div w:id="1539661618">
              <w:marLeft w:val="0"/>
              <w:marRight w:val="0"/>
              <w:marTop w:val="0"/>
              <w:marBottom w:val="0"/>
              <w:divBdr>
                <w:top w:val="none" w:sz="0" w:space="0" w:color="auto"/>
                <w:left w:val="none" w:sz="0" w:space="0" w:color="auto"/>
                <w:bottom w:val="none" w:sz="0" w:space="0" w:color="auto"/>
                <w:right w:val="none" w:sz="0" w:space="0" w:color="auto"/>
              </w:divBdr>
            </w:div>
            <w:div w:id="621496520">
              <w:marLeft w:val="0"/>
              <w:marRight w:val="0"/>
              <w:marTop w:val="0"/>
              <w:marBottom w:val="0"/>
              <w:divBdr>
                <w:top w:val="none" w:sz="0" w:space="0" w:color="auto"/>
                <w:left w:val="none" w:sz="0" w:space="0" w:color="auto"/>
                <w:bottom w:val="none" w:sz="0" w:space="0" w:color="auto"/>
                <w:right w:val="none" w:sz="0" w:space="0" w:color="auto"/>
              </w:divBdr>
            </w:div>
            <w:div w:id="1301305588">
              <w:marLeft w:val="0"/>
              <w:marRight w:val="0"/>
              <w:marTop w:val="0"/>
              <w:marBottom w:val="0"/>
              <w:divBdr>
                <w:top w:val="none" w:sz="0" w:space="0" w:color="auto"/>
                <w:left w:val="none" w:sz="0" w:space="0" w:color="auto"/>
                <w:bottom w:val="none" w:sz="0" w:space="0" w:color="auto"/>
                <w:right w:val="none" w:sz="0" w:space="0" w:color="auto"/>
              </w:divBdr>
            </w:div>
            <w:div w:id="777142372">
              <w:marLeft w:val="0"/>
              <w:marRight w:val="0"/>
              <w:marTop w:val="0"/>
              <w:marBottom w:val="0"/>
              <w:divBdr>
                <w:top w:val="none" w:sz="0" w:space="0" w:color="auto"/>
                <w:left w:val="none" w:sz="0" w:space="0" w:color="auto"/>
                <w:bottom w:val="none" w:sz="0" w:space="0" w:color="auto"/>
                <w:right w:val="none" w:sz="0" w:space="0" w:color="auto"/>
              </w:divBdr>
            </w:div>
            <w:div w:id="121824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999379">
      <w:bodyDiv w:val="1"/>
      <w:marLeft w:val="0"/>
      <w:marRight w:val="0"/>
      <w:marTop w:val="0"/>
      <w:marBottom w:val="0"/>
      <w:divBdr>
        <w:top w:val="none" w:sz="0" w:space="0" w:color="auto"/>
        <w:left w:val="none" w:sz="0" w:space="0" w:color="auto"/>
        <w:bottom w:val="none" w:sz="0" w:space="0" w:color="auto"/>
        <w:right w:val="none" w:sz="0" w:space="0" w:color="auto"/>
      </w:divBdr>
      <w:divsChild>
        <w:div w:id="293681011">
          <w:marLeft w:val="0"/>
          <w:marRight w:val="0"/>
          <w:marTop w:val="0"/>
          <w:marBottom w:val="0"/>
          <w:divBdr>
            <w:top w:val="none" w:sz="0" w:space="0" w:color="auto"/>
            <w:left w:val="none" w:sz="0" w:space="0" w:color="auto"/>
            <w:bottom w:val="none" w:sz="0" w:space="0" w:color="auto"/>
            <w:right w:val="none" w:sz="0" w:space="0" w:color="auto"/>
          </w:divBdr>
          <w:divsChild>
            <w:div w:id="1632714355">
              <w:marLeft w:val="0"/>
              <w:marRight w:val="0"/>
              <w:marTop w:val="0"/>
              <w:marBottom w:val="0"/>
              <w:divBdr>
                <w:top w:val="none" w:sz="0" w:space="0" w:color="auto"/>
                <w:left w:val="none" w:sz="0" w:space="0" w:color="auto"/>
                <w:bottom w:val="none" w:sz="0" w:space="0" w:color="auto"/>
                <w:right w:val="none" w:sz="0" w:space="0" w:color="auto"/>
              </w:divBdr>
            </w:div>
            <w:div w:id="1465541735">
              <w:marLeft w:val="0"/>
              <w:marRight w:val="0"/>
              <w:marTop w:val="0"/>
              <w:marBottom w:val="0"/>
              <w:divBdr>
                <w:top w:val="none" w:sz="0" w:space="0" w:color="auto"/>
                <w:left w:val="none" w:sz="0" w:space="0" w:color="auto"/>
                <w:bottom w:val="none" w:sz="0" w:space="0" w:color="auto"/>
                <w:right w:val="none" w:sz="0" w:space="0" w:color="auto"/>
              </w:divBdr>
            </w:div>
            <w:div w:id="1568299426">
              <w:marLeft w:val="0"/>
              <w:marRight w:val="0"/>
              <w:marTop w:val="0"/>
              <w:marBottom w:val="0"/>
              <w:divBdr>
                <w:top w:val="none" w:sz="0" w:space="0" w:color="auto"/>
                <w:left w:val="none" w:sz="0" w:space="0" w:color="auto"/>
                <w:bottom w:val="none" w:sz="0" w:space="0" w:color="auto"/>
                <w:right w:val="none" w:sz="0" w:space="0" w:color="auto"/>
              </w:divBdr>
            </w:div>
            <w:div w:id="1229533024">
              <w:marLeft w:val="0"/>
              <w:marRight w:val="0"/>
              <w:marTop w:val="0"/>
              <w:marBottom w:val="0"/>
              <w:divBdr>
                <w:top w:val="none" w:sz="0" w:space="0" w:color="auto"/>
                <w:left w:val="none" w:sz="0" w:space="0" w:color="auto"/>
                <w:bottom w:val="none" w:sz="0" w:space="0" w:color="auto"/>
                <w:right w:val="none" w:sz="0" w:space="0" w:color="auto"/>
              </w:divBdr>
            </w:div>
            <w:div w:id="247272081">
              <w:marLeft w:val="0"/>
              <w:marRight w:val="0"/>
              <w:marTop w:val="0"/>
              <w:marBottom w:val="0"/>
              <w:divBdr>
                <w:top w:val="none" w:sz="0" w:space="0" w:color="auto"/>
                <w:left w:val="none" w:sz="0" w:space="0" w:color="auto"/>
                <w:bottom w:val="none" w:sz="0" w:space="0" w:color="auto"/>
                <w:right w:val="none" w:sz="0" w:space="0" w:color="auto"/>
              </w:divBdr>
            </w:div>
            <w:div w:id="1285427220">
              <w:marLeft w:val="0"/>
              <w:marRight w:val="0"/>
              <w:marTop w:val="0"/>
              <w:marBottom w:val="0"/>
              <w:divBdr>
                <w:top w:val="none" w:sz="0" w:space="0" w:color="auto"/>
                <w:left w:val="none" w:sz="0" w:space="0" w:color="auto"/>
                <w:bottom w:val="none" w:sz="0" w:space="0" w:color="auto"/>
                <w:right w:val="none" w:sz="0" w:space="0" w:color="auto"/>
              </w:divBdr>
            </w:div>
            <w:div w:id="1763721566">
              <w:marLeft w:val="0"/>
              <w:marRight w:val="0"/>
              <w:marTop w:val="0"/>
              <w:marBottom w:val="0"/>
              <w:divBdr>
                <w:top w:val="none" w:sz="0" w:space="0" w:color="auto"/>
                <w:left w:val="none" w:sz="0" w:space="0" w:color="auto"/>
                <w:bottom w:val="none" w:sz="0" w:space="0" w:color="auto"/>
                <w:right w:val="none" w:sz="0" w:space="0" w:color="auto"/>
              </w:divBdr>
            </w:div>
            <w:div w:id="1392919466">
              <w:marLeft w:val="0"/>
              <w:marRight w:val="0"/>
              <w:marTop w:val="0"/>
              <w:marBottom w:val="0"/>
              <w:divBdr>
                <w:top w:val="none" w:sz="0" w:space="0" w:color="auto"/>
                <w:left w:val="none" w:sz="0" w:space="0" w:color="auto"/>
                <w:bottom w:val="none" w:sz="0" w:space="0" w:color="auto"/>
                <w:right w:val="none" w:sz="0" w:space="0" w:color="auto"/>
              </w:divBdr>
            </w:div>
            <w:div w:id="1824353797">
              <w:marLeft w:val="0"/>
              <w:marRight w:val="0"/>
              <w:marTop w:val="0"/>
              <w:marBottom w:val="0"/>
              <w:divBdr>
                <w:top w:val="none" w:sz="0" w:space="0" w:color="auto"/>
                <w:left w:val="none" w:sz="0" w:space="0" w:color="auto"/>
                <w:bottom w:val="none" w:sz="0" w:space="0" w:color="auto"/>
                <w:right w:val="none" w:sz="0" w:space="0" w:color="auto"/>
              </w:divBdr>
            </w:div>
            <w:div w:id="1841043536">
              <w:marLeft w:val="0"/>
              <w:marRight w:val="0"/>
              <w:marTop w:val="0"/>
              <w:marBottom w:val="0"/>
              <w:divBdr>
                <w:top w:val="none" w:sz="0" w:space="0" w:color="auto"/>
                <w:left w:val="none" w:sz="0" w:space="0" w:color="auto"/>
                <w:bottom w:val="none" w:sz="0" w:space="0" w:color="auto"/>
                <w:right w:val="none" w:sz="0" w:space="0" w:color="auto"/>
              </w:divBdr>
            </w:div>
            <w:div w:id="1176651492">
              <w:marLeft w:val="0"/>
              <w:marRight w:val="0"/>
              <w:marTop w:val="0"/>
              <w:marBottom w:val="0"/>
              <w:divBdr>
                <w:top w:val="none" w:sz="0" w:space="0" w:color="auto"/>
                <w:left w:val="none" w:sz="0" w:space="0" w:color="auto"/>
                <w:bottom w:val="none" w:sz="0" w:space="0" w:color="auto"/>
                <w:right w:val="none" w:sz="0" w:space="0" w:color="auto"/>
              </w:divBdr>
            </w:div>
            <w:div w:id="609312360">
              <w:marLeft w:val="0"/>
              <w:marRight w:val="0"/>
              <w:marTop w:val="0"/>
              <w:marBottom w:val="0"/>
              <w:divBdr>
                <w:top w:val="none" w:sz="0" w:space="0" w:color="auto"/>
                <w:left w:val="none" w:sz="0" w:space="0" w:color="auto"/>
                <w:bottom w:val="none" w:sz="0" w:space="0" w:color="auto"/>
                <w:right w:val="none" w:sz="0" w:space="0" w:color="auto"/>
              </w:divBdr>
            </w:div>
            <w:div w:id="1419063922">
              <w:marLeft w:val="0"/>
              <w:marRight w:val="0"/>
              <w:marTop w:val="0"/>
              <w:marBottom w:val="0"/>
              <w:divBdr>
                <w:top w:val="none" w:sz="0" w:space="0" w:color="auto"/>
                <w:left w:val="none" w:sz="0" w:space="0" w:color="auto"/>
                <w:bottom w:val="none" w:sz="0" w:space="0" w:color="auto"/>
                <w:right w:val="none" w:sz="0" w:space="0" w:color="auto"/>
              </w:divBdr>
            </w:div>
            <w:div w:id="1639871780">
              <w:marLeft w:val="0"/>
              <w:marRight w:val="0"/>
              <w:marTop w:val="0"/>
              <w:marBottom w:val="0"/>
              <w:divBdr>
                <w:top w:val="none" w:sz="0" w:space="0" w:color="auto"/>
                <w:left w:val="none" w:sz="0" w:space="0" w:color="auto"/>
                <w:bottom w:val="none" w:sz="0" w:space="0" w:color="auto"/>
                <w:right w:val="none" w:sz="0" w:space="0" w:color="auto"/>
              </w:divBdr>
            </w:div>
            <w:div w:id="315569874">
              <w:marLeft w:val="0"/>
              <w:marRight w:val="0"/>
              <w:marTop w:val="0"/>
              <w:marBottom w:val="0"/>
              <w:divBdr>
                <w:top w:val="none" w:sz="0" w:space="0" w:color="auto"/>
                <w:left w:val="none" w:sz="0" w:space="0" w:color="auto"/>
                <w:bottom w:val="none" w:sz="0" w:space="0" w:color="auto"/>
                <w:right w:val="none" w:sz="0" w:space="0" w:color="auto"/>
              </w:divBdr>
            </w:div>
            <w:div w:id="790975661">
              <w:marLeft w:val="0"/>
              <w:marRight w:val="0"/>
              <w:marTop w:val="0"/>
              <w:marBottom w:val="0"/>
              <w:divBdr>
                <w:top w:val="none" w:sz="0" w:space="0" w:color="auto"/>
                <w:left w:val="none" w:sz="0" w:space="0" w:color="auto"/>
                <w:bottom w:val="none" w:sz="0" w:space="0" w:color="auto"/>
                <w:right w:val="none" w:sz="0" w:space="0" w:color="auto"/>
              </w:divBdr>
            </w:div>
            <w:div w:id="376053645">
              <w:marLeft w:val="0"/>
              <w:marRight w:val="0"/>
              <w:marTop w:val="0"/>
              <w:marBottom w:val="0"/>
              <w:divBdr>
                <w:top w:val="none" w:sz="0" w:space="0" w:color="auto"/>
                <w:left w:val="none" w:sz="0" w:space="0" w:color="auto"/>
                <w:bottom w:val="none" w:sz="0" w:space="0" w:color="auto"/>
                <w:right w:val="none" w:sz="0" w:space="0" w:color="auto"/>
              </w:divBdr>
            </w:div>
            <w:div w:id="141701275">
              <w:marLeft w:val="0"/>
              <w:marRight w:val="0"/>
              <w:marTop w:val="0"/>
              <w:marBottom w:val="0"/>
              <w:divBdr>
                <w:top w:val="none" w:sz="0" w:space="0" w:color="auto"/>
                <w:left w:val="none" w:sz="0" w:space="0" w:color="auto"/>
                <w:bottom w:val="none" w:sz="0" w:space="0" w:color="auto"/>
                <w:right w:val="none" w:sz="0" w:space="0" w:color="auto"/>
              </w:divBdr>
            </w:div>
            <w:div w:id="1333990961">
              <w:marLeft w:val="0"/>
              <w:marRight w:val="0"/>
              <w:marTop w:val="0"/>
              <w:marBottom w:val="0"/>
              <w:divBdr>
                <w:top w:val="none" w:sz="0" w:space="0" w:color="auto"/>
                <w:left w:val="none" w:sz="0" w:space="0" w:color="auto"/>
                <w:bottom w:val="none" w:sz="0" w:space="0" w:color="auto"/>
                <w:right w:val="none" w:sz="0" w:space="0" w:color="auto"/>
              </w:divBdr>
            </w:div>
            <w:div w:id="1984389318">
              <w:marLeft w:val="0"/>
              <w:marRight w:val="0"/>
              <w:marTop w:val="0"/>
              <w:marBottom w:val="0"/>
              <w:divBdr>
                <w:top w:val="none" w:sz="0" w:space="0" w:color="auto"/>
                <w:left w:val="none" w:sz="0" w:space="0" w:color="auto"/>
                <w:bottom w:val="none" w:sz="0" w:space="0" w:color="auto"/>
                <w:right w:val="none" w:sz="0" w:space="0" w:color="auto"/>
              </w:divBdr>
            </w:div>
            <w:div w:id="669523458">
              <w:marLeft w:val="0"/>
              <w:marRight w:val="0"/>
              <w:marTop w:val="0"/>
              <w:marBottom w:val="0"/>
              <w:divBdr>
                <w:top w:val="none" w:sz="0" w:space="0" w:color="auto"/>
                <w:left w:val="none" w:sz="0" w:space="0" w:color="auto"/>
                <w:bottom w:val="none" w:sz="0" w:space="0" w:color="auto"/>
                <w:right w:val="none" w:sz="0" w:space="0" w:color="auto"/>
              </w:divBdr>
            </w:div>
            <w:div w:id="1412124288">
              <w:marLeft w:val="0"/>
              <w:marRight w:val="0"/>
              <w:marTop w:val="0"/>
              <w:marBottom w:val="0"/>
              <w:divBdr>
                <w:top w:val="none" w:sz="0" w:space="0" w:color="auto"/>
                <w:left w:val="none" w:sz="0" w:space="0" w:color="auto"/>
                <w:bottom w:val="none" w:sz="0" w:space="0" w:color="auto"/>
                <w:right w:val="none" w:sz="0" w:space="0" w:color="auto"/>
              </w:divBdr>
            </w:div>
            <w:div w:id="756365653">
              <w:marLeft w:val="0"/>
              <w:marRight w:val="0"/>
              <w:marTop w:val="0"/>
              <w:marBottom w:val="0"/>
              <w:divBdr>
                <w:top w:val="none" w:sz="0" w:space="0" w:color="auto"/>
                <w:left w:val="none" w:sz="0" w:space="0" w:color="auto"/>
                <w:bottom w:val="none" w:sz="0" w:space="0" w:color="auto"/>
                <w:right w:val="none" w:sz="0" w:space="0" w:color="auto"/>
              </w:divBdr>
            </w:div>
            <w:div w:id="436370601">
              <w:marLeft w:val="0"/>
              <w:marRight w:val="0"/>
              <w:marTop w:val="0"/>
              <w:marBottom w:val="0"/>
              <w:divBdr>
                <w:top w:val="none" w:sz="0" w:space="0" w:color="auto"/>
                <w:left w:val="none" w:sz="0" w:space="0" w:color="auto"/>
                <w:bottom w:val="none" w:sz="0" w:space="0" w:color="auto"/>
                <w:right w:val="none" w:sz="0" w:space="0" w:color="auto"/>
              </w:divBdr>
            </w:div>
            <w:div w:id="10496795">
              <w:marLeft w:val="0"/>
              <w:marRight w:val="0"/>
              <w:marTop w:val="0"/>
              <w:marBottom w:val="0"/>
              <w:divBdr>
                <w:top w:val="none" w:sz="0" w:space="0" w:color="auto"/>
                <w:left w:val="none" w:sz="0" w:space="0" w:color="auto"/>
                <w:bottom w:val="none" w:sz="0" w:space="0" w:color="auto"/>
                <w:right w:val="none" w:sz="0" w:space="0" w:color="auto"/>
              </w:divBdr>
            </w:div>
            <w:div w:id="915894136">
              <w:marLeft w:val="0"/>
              <w:marRight w:val="0"/>
              <w:marTop w:val="0"/>
              <w:marBottom w:val="0"/>
              <w:divBdr>
                <w:top w:val="none" w:sz="0" w:space="0" w:color="auto"/>
                <w:left w:val="none" w:sz="0" w:space="0" w:color="auto"/>
                <w:bottom w:val="none" w:sz="0" w:space="0" w:color="auto"/>
                <w:right w:val="none" w:sz="0" w:space="0" w:color="auto"/>
              </w:divBdr>
            </w:div>
            <w:div w:id="1919292076">
              <w:marLeft w:val="0"/>
              <w:marRight w:val="0"/>
              <w:marTop w:val="0"/>
              <w:marBottom w:val="0"/>
              <w:divBdr>
                <w:top w:val="none" w:sz="0" w:space="0" w:color="auto"/>
                <w:left w:val="none" w:sz="0" w:space="0" w:color="auto"/>
                <w:bottom w:val="none" w:sz="0" w:space="0" w:color="auto"/>
                <w:right w:val="none" w:sz="0" w:space="0" w:color="auto"/>
              </w:divBdr>
            </w:div>
            <w:div w:id="1448546195">
              <w:marLeft w:val="0"/>
              <w:marRight w:val="0"/>
              <w:marTop w:val="0"/>
              <w:marBottom w:val="0"/>
              <w:divBdr>
                <w:top w:val="none" w:sz="0" w:space="0" w:color="auto"/>
                <w:left w:val="none" w:sz="0" w:space="0" w:color="auto"/>
                <w:bottom w:val="none" w:sz="0" w:space="0" w:color="auto"/>
                <w:right w:val="none" w:sz="0" w:space="0" w:color="auto"/>
              </w:divBdr>
            </w:div>
            <w:div w:id="2084257247">
              <w:marLeft w:val="0"/>
              <w:marRight w:val="0"/>
              <w:marTop w:val="0"/>
              <w:marBottom w:val="0"/>
              <w:divBdr>
                <w:top w:val="none" w:sz="0" w:space="0" w:color="auto"/>
                <w:left w:val="none" w:sz="0" w:space="0" w:color="auto"/>
                <w:bottom w:val="none" w:sz="0" w:space="0" w:color="auto"/>
                <w:right w:val="none" w:sz="0" w:space="0" w:color="auto"/>
              </w:divBdr>
            </w:div>
            <w:div w:id="636884569">
              <w:marLeft w:val="0"/>
              <w:marRight w:val="0"/>
              <w:marTop w:val="0"/>
              <w:marBottom w:val="0"/>
              <w:divBdr>
                <w:top w:val="none" w:sz="0" w:space="0" w:color="auto"/>
                <w:left w:val="none" w:sz="0" w:space="0" w:color="auto"/>
                <w:bottom w:val="none" w:sz="0" w:space="0" w:color="auto"/>
                <w:right w:val="none" w:sz="0" w:space="0" w:color="auto"/>
              </w:divBdr>
            </w:div>
            <w:div w:id="1971937221">
              <w:marLeft w:val="0"/>
              <w:marRight w:val="0"/>
              <w:marTop w:val="0"/>
              <w:marBottom w:val="0"/>
              <w:divBdr>
                <w:top w:val="none" w:sz="0" w:space="0" w:color="auto"/>
                <w:left w:val="none" w:sz="0" w:space="0" w:color="auto"/>
                <w:bottom w:val="none" w:sz="0" w:space="0" w:color="auto"/>
                <w:right w:val="none" w:sz="0" w:space="0" w:color="auto"/>
              </w:divBdr>
            </w:div>
            <w:div w:id="741100522">
              <w:marLeft w:val="0"/>
              <w:marRight w:val="0"/>
              <w:marTop w:val="0"/>
              <w:marBottom w:val="0"/>
              <w:divBdr>
                <w:top w:val="none" w:sz="0" w:space="0" w:color="auto"/>
                <w:left w:val="none" w:sz="0" w:space="0" w:color="auto"/>
                <w:bottom w:val="none" w:sz="0" w:space="0" w:color="auto"/>
                <w:right w:val="none" w:sz="0" w:space="0" w:color="auto"/>
              </w:divBdr>
            </w:div>
            <w:div w:id="1721325087">
              <w:marLeft w:val="0"/>
              <w:marRight w:val="0"/>
              <w:marTop w:val="0"/>
              <w:marBottom w:val="0"/>
              <w:divBdr>
                <w:top w:val="none" w:sz="0" w:space="0" w:color="auto"/>
                <w:left w:val="none" w:sz="0" w:space="0" w:color="auto"/>
                <w:bottom w:val="none" w:sz="0" w:space="0" w:color="auto"/>
                <w:right w:val="none" w:sz="0" w:space="0" w:color="auto"/>
              </w:divBdr>
            </w:div>
            <w:div w:id="31617529">
              <w:marLeft w:val="0"/>
              <w:marRight w:val="0"/>
              <w:marTop w:val="0"/>
              <w:marBottom w:val="0"/>
              <w:divBdr>
                <w:top w:val="none" w:sz="0" w:space="0" w:color="auto"/>
                <w:left w:val="none" w:sz="0" w:space="0" w:color="auto"/>
                <w:bottom w:val="none" w:sz="0" w:space="0" w:color="auto"/>
                <w:right w:val="none" w:sz="0" w:space="0" w:color="auto"/>
              </w:divBdr>
            </w:div>
            <w:div w:id="390076782">
              <w:marLeft w:val="0"/>
              <w:marRight w:val="0"/>
              <w:marTop w:val="0"/>
              <w:marBottom w:val="0"/>
              <w:divBdr>
                <w:top w:val="none" w:sz="0" w:space="0" w:color="auto"/>
                <w:left w:val="none" w:sz="0" w:space="0" w:color="auto"/>
                <w:bottom w:val="none" w:sz="0" w:space="0" w:color="auto"/>
                <w:right w:val="none" w:sz="0" w:space="0" w:color="auto"/>
              </w:divBdr>
            </w:div>
            <w:div w:id="303315445">
              <w:marLeft w:val="0"/>
              <w:marRight w:val="0"/>
              <w:marTop w:val="0"/>
              <w:marBottom w:val="0"/>
              <w:divBdr>
                <w:top w:val="none" w:sz="0" w:space="0" w:color="auto"/>
                <w:left w:val="none" w:sz="0" w:space="0" w:color="auto"/>
                <w:bottom w:val="none" w:sz="0" w:space="0" w:color="auto"/>
                <w:right w:val="none" w:sz="0" w:space="0" w:color="auto"/>
              </w:divBdr>
            </w:div>
            <w:div w:id="213011896">
              <w:marLeft w:val="0"/>
              <w:marRight w:val="0"/>
              <w:marTop w:val="0"/>
              <w:marBottom w:val="0"/>
              <w:divBdr>
                <w:top w:val="none" w:sz="0" w:space="0" w:color="auto"/>
                <w:left w:val="none" w:sz="0" w:space="0" w:color="auto"/>
                <w:bottom w:val="none" w:sz="0" w:space="0" w:color="auto"/>
                <w:right w:val="none" w:sz="0" w:space="0" w:color="auto"/>
              </w:divBdr>
            </w:div>
            <w:div w:id="498620759">
              <w:marLeft w:val="0"/>
              <w:marRight w:val="0"/>
              <w:marTop w:val="0"/>
              <w:marBottom w:val="0"/>
              <w:divBdr>
                <w:top w:val="none" w:sz="0" w:space="0" w:color="auto"/>
                <w:left w:val="none" w:sz="0" w:space="0" w:color="auto"/>
                <w:bottom w:val="none" w:sz="0" w:space="0" w:color="auto"/>
                <w:right w:val="none" w:sz="0" w:space="0" w:color="auto"/>
              </w:divBdr>
            </w:div>
            <w:div w:id="248202860">
              <w:marLeft w:val="0"/>
              <w:marRight w:val="0"/>
              <w:marTop w:val="0"/>
              <w:marBottom w:val="0"/>
              <w:divBdr>
                <w:top w:val="none" w:sz="0" w:space="0" w:color="auto"/>
                <w:left w:val="none" w:sz="0" w:space="0" w:color="auto"/>
                <w:bottom w:val="none" w:sz="0" w:space="0" w:color="auto"/>
                <w:right w:val="none" w:sz="0" w:space="0" w:color="auto"/>
              </w:divBdr>
            </w:div>
            <w:div w:id="1108041771">
              <w:marLeft w:val="0"/>
              <w:marRight w:val="0"/>
              <w:marTop w:val="0"/>
              <w:marBottom w:val="0"/>
              <w:divBdr>
                <w:top w:val="none" w:sz="0" w:space="0" w:color="auto"/>
                <w:left w:val="none" w:sz="0" w:space="0" w:color="auto"/>
                <w:bottom w:val="none" w:sz="0" w:space="0" w:color="auto"/>
                <w:right w:val="none" w:sz="0" w:space="0" w:color="auto"/>
              </w:divBdr>
            </w:div>
            <w:div w:id="1843425921">
              <w:marLeft w:val="0"/>
              <w:marRight w:val="0"/>
              <w:marTop w:val="0"/>
              <w:marBottom w:val="0"/>
              <w:divBdr>
                <w:top w:val="none" w:sz="0" w:space="0" w:color="auto"/>
                <w:left w:val="none" w:sz="0" w:space="0" w:color="auto"/>
                <w:bottom w:val="none" w:sz="0" w:space="0" w:color="auto"/>
                <w:right w:val="none" w:sz="0" w:space="0" w:color="auto"/>
              </w:divBdr>
            </w:div>
            <w:div w:id="1735739591">
              <w:marLeft w:val="0"/>
              <w:marRight w:val="0"/>
              <w:marTop w:val="0"/>
              <w:marBottom w:val="0"/>
              <w:divBdr>
                <w:top w:val="none" w:sz="0" w:space="0" w:color="auto"/>
                <w:left w:val="none" w:sz="0" w:space="0" w:color="auto"/>
                <w:bottom w:val="none" w:sz="0" w:space="0" w:color="auto"/>
                <w:right w:val="none" w:sz="0" w:space="0" w:color="auto"/>
              </w:divBdr>
            </w:div>
            <w:div w:id="337461137">
              <w:marLeft w:val="0"/>
              <w:marRight w:val="0"/>
              <w:marTop w:val="0"/>
              <w:marBottom w:val="0"/>
              <w:divBdr>
                <w:top w:val="none" w:sz="0" w:space="0" w:color="auto"/>
                <w:left w:val="none" w:sz="0" w:space="0" w:color="auto"/>
                <w:bottom w:val="none" w:sz="0" w:space="0" w:color="auto"/>
                <w:right w:val="none" w:sz="0" w:space="0" w:color="auto"/>
              </w:divBdr>
            </w:div>
            <w:div w:id="995063141">
              <w:marLeft w:val="0"/>
              <w:marRight w:val="0"/>
              <w:marTop w:val="0"/>
              <w:marBottom w:val="0"/>
              <w:divBdr>
                <w:top w:val="none" w:sz="0" w:space="0" w:color="auto"/>
                <w:left w:val="none" w:sz="0" w:space="0" w:color="auto"/>
                <w:bottom w:val="none" w:sz="0" w:space="0" w:color="auto"/>
                <w:right w:val="none" w:sz="0" w:space="0" w:color="auto"/>
              </w:divBdr>
            </w:div>
            <w:div w:id="1487672682">
              <w:marLeft w:val="0"/>
              <w:marRight w:val="0"/>
              <w:marTop w:val="0"/>
              <w:marBottom w:val="0"/>
              <w:divBdr>
                <w:top w:val="none" w:sz="0" w:space="0" w:color="auto"/>
                <w:left w:val="none" w:sz="0" w:space="0" w:color="auto"/>
                <w:bottom w:val="none" w:sz="0" w:space="0" w:color="auto"/>
                <w:right w:val="none" w:sz="0" w:space="0" w:color="auto"/>
              </w:divBdr>
            </w:div>
            <w:div w:id="118187147">
              <w:marLeft w:val="0"/>
              <w:marRight w:val="0"/>
              <w:marTop w:val="0"/>
              <w:marBottom w:val="0"/>
              <w:divBdr>
                <w:top w:val="none" w:sz="0" w:space="0" w:color="auto"/>
                <w:left w:val="none" w:sz="0" w:space="0" w:color="auto"/>
                <w:bottom w:val="none" w:sz="0" w:space="0" w:color="auto"/>
                <w:right w:val="none" w:sz="0" w:space="0" w:color="auto"/>
              </w:divBdr>
            </w:div>
            <w:div w:id="1376194090">
              <w:marLeft w:val="0"/>
              <w:marRight w:val="0"/>
              <w:marTop w:val="0"/>
              <w:marBottom w:val="0"/>
              <w:divBdr>
                <w:top w:val="none" w:sz="0" w:space="0" w:color="auto"/>
                <w:left w:val="none" w:sz="0" w:space="0" w:color="auto"/>
                <w:bottom w:val="none" w:sz="0" w:space="0" w:color="auto"/>
                <w:right w:val="none" w:sz="0" w:space="0" w:color="auto"/>
              </w:divBdr>
            </w:div>
            <w:div w:id="1562865515">
              <w:marLeft w:val="0"/>
              <w:marRight w:val="0"/>
              <w:marTop w:val="0"/>
              <w:marBottom w:val="0"/>
              <w:divBdr>
                <w:top w:val="none" w:sz="0" w:space="0" w:color="auto"/>
                <w:left w:val="none" w:sz="0" w:space="0" w:color="auto"/>
                <w:bottom w:val="none" w:sz="0" w:space="0" w:color="auto"/>
                <w:right w:val="none" w:sz="0" w:space="0" w:color="auto"/>
              </w:divBdr>
            </w:div>
            <w:div w:id="31295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1568</Words>
  <Characters>8943</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Самсонов Алексей Николаевич</dc:creator>
  <cp:lastModifiedBy>Самсонов Алексей Николаевич</cp:lastModifiedBy>
  <cp:revision>2</cp:revision>
  <dcterms:created xsi:type="dcterms:W3CDTF">2018-04-18T12:30:00Z</dcterms:created>
  <dcterms:modified xsi:type="dcterms:W3CDTF">2018-04-18T12:30:00Z</dcterms:modified>
</cp:coreProperties>
</file>