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C" w:rsidRPr="004D27FC" w:rsidRDefault="004D27FC" w:rsidP="004D27F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D27FC">
        <w:rPr>
          <w:rFonts w:cs="Times New Roman"/>
          <w:b/>
          <w:sz w:val="26"/>
          <w:szCs w:val="26"/>
        </w:rPr>
        <w:t xml:space="preserve">Об учете и идентификации хозяйствующих субъектов в составе </w:t>
      </w:r>
      <w:proofErr w:type="spellStart"/>
      <w:r w:rsidRPr="004D27FC">
        <w:rPr>
          <w:rFonts w:cs="Times New Roman"/>
          <w:b/>
          <w:sz w:val="26"/>
          <w:szCs w:val="26"/>
        </w:rPr>
        <w:t>Статрегистра</w:t>
      </w:r>
      <w:proofErr w:type="spellEnd"/>
      <w:r w:rsidRPr="004D27FC">
        <w:rPr>
          <w:rFonts w:cs="Times New Roman"/>
          <w:b/>
          <w:sz w:val="26"/>
          <w:szCs w:val="26"/>
        </w:rPr>
        <w:t xml:space="preserve"> и предоставление им сведений о присвоенном коде ОКПО</w:t>
      </w:r>
    </w:p>
    <w:p w:rsidR="004D27FC" w:rsidRPr="004D27FC" w:rsidRDefault="004D27FC" w:rsidP="004D27FC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4D27FC" w:rsidRPr="004D27FC" w:rsidRDefault="004D27FC" w:rsidP="004D27FC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 xml:space="preserve">Учет и идентификация юридических лиц и индивидуальных предпринимателей осуществляется органами государственной статистики во взаимодействии с органами государственной регистрации путем реализации концепции «одного окна». </w:t>
      </w:r>
      <w:proofErr w:type="gramStart"/>
      <w:r w:rsidRPr="004D27FC">
        <w:rPr>
          <w:rFonts w:cs="Times New Roman"/>
          <w:sz w:val="26"/>
          <w:szCs w:val="26"/>
        </w:rPr>
        <w:t>Концепция «одного окна» представляет собой установление процедуры, предусматривающей одновременную с государственной регистрацией юридического лица передачу налоговыми органами информации для его постановки на налоговый учет (снятия с учета), учета в органах Фонда социального страхования Российской Федерации, Пенсионного фонда Российской Федерации, Федерального фонда обязательного медицинского страхования, присвоения кодов общероссийских классификаторов органами государственной статистики на основании однократного представления хозяйствующим субъектом в регистрирующие органы</w:t>
      </w:r>
      <w:proofErr w:type="gramEnd"/>
      <w:r w:rsidRPr="004D27FC">
        <w:rPr>
          <w:rFonts w:cs="Times New Roman"/>
          <w:sz w:val="26"/>
          <w:szCs w:val="26"/>
        </w:rPr>
        <w:t xml:space="preserve"> установленного законом пакета документов.</w:t>
      </w:r>
    </w:p>
    <w:p w:rsidR="004D27FC" w:rsidRPr="004D27FC" w:rsidRDefault="004D27FC" w:rsidP="004D27FC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>Учет и идентификация юридических лиц и индивидуальных предпринимателей осуществляется органами государственной статистики на основании полученных от соответствующих регистрирующих органов необходимых сведений о юридическом лице, включаемых в Единый государственный реестр юридических лиц (ЕГРЮЛ) или в Единый государственный реестр индивидуальных предпринимателей (ЕГРИП).</w:t>
      </w:r>
    </w:p>
    <w:p w:rsidR="004D27FC" w:rsidRPr="004D27FC" w:rsidRDefault="004D27FC" w:rsidP="004D27FC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>На основе Выписки из ЕГРЮЛ</w:t>
      </w:r>
      <w:r w:rsidR="00ED66CD" w:rsidRPr="00ED66CD">
        <w:rPr>
          <w:rFonts w:cs="Times New Roman"/>
          <w:sz w:val="26"/>
          <w:szCs w:val="26"/>
        </w:rPr>
        <w:t xml:space="preserve"> (</w:t>
      </w:r>
      <w:r w:rsidR="00ED66CD">
        <w:rPr>
          <w:rFonts w:cs="Times New Roman"/>
          <w:sz w:val="26"/>
          <w:szCs w:val="26"/>
        </w:rPr>
        <w:t>ЕГРИП</w:t>
      </w:r>
      <w:r w:rsidR="00ED66CD" w:rsidRPr="00ED66CD">
        <w:rPr>
          <w:rFonts w:cs="Times New Roman"/>
          <w:sz w:val="26"/>
          <w:szCs w:val="26"/>
        </w:rPr>
        <w:t>)</w:t>
      </w:r>
      <w:r w:rsidRPr="004D27FC">
        <w:rPr>
          <w:rFonts w:cs="Times New Roman"/>
          <w:sz w:val="26"/>
          <w:szCs w:val="26"/>
        </w:rPr>
        <w:t xml:space="preserve"> органы государственной статистики осуществляют учет </w:t>
      </w:r>
      <w:r w:rsidR="0005076D">
        <w:rPr>
          <w:rFonts w:cs="Times New Roman"/>
          <w:sz w:val="26"/>
          <w:szCs w:val="26"/>
        </w:rPr>
        <w:t>юридических лиц</w:t>
      </w:r>
      <w:r w:rsidR="00ED66CD">
        <w:rPr>
          <w:rFonts w:cs="Times New Roman"/>
          <w:sz w:val="26"/>
          <w:szCs w:val="26"/>
        </w:rPr>
        <w:t xml:space="preserve"> и индивидуальных предпринимател</w:t>
      </w:r>
      <w:r w:rsidR="00F815D0">
        <w:rPr>
          <w:rFonts w:cs="Times New Roman"/>
          <w:sz w:val="26"/>
          <w:szCs w:val="26"/>
        </w:rPr>
        <w:t>е</w:t>
      </w:r>
      <w:r w:rsidR="00ED66CD">
        <w:rPr>
          <w:rFonts w:cs="Times New Roman"/>
          <w:sz w:val="26"/>
          <w:szCs w:val="26"/>
        </w:rPr>
        <w:t>й</w:t>
      </w:r>
      <w:r w:rsidRPr="004D27FC">
        <w:rPr>
          <w:rFonts w:cs="Times New Roman"/>
          <w:sz w:val="26"/>
          <w:szCs w:val="26"/>
        </w:rPr>
        <w:t xml:space="preserve"> в </w:t>
      </w:r>
      <w:proofErr w:type="spellStart"/>
      <w:r w:rsidRPr="004D27FC">
        <w:rPr>
          <w:rFonts w:cs="Times New Roman"/>
          <w:sz w:val="26"/>
          <w:szCs w:val="26"/>
        </w:rPr>
        <w:t>Статрегистре</w:t>
      </w:r>
      <w:proofErr w:type="spellEnd"/>
      <w:r w:rsidR="0005076D">
        <w:rPr>
          <w:rFonts w:cs="Times New Roman"/>
          <w:sz w:val="26"/>
          <w:szCs w:val="26"/>
        </w:rPr>
        <w:t xml:space="preserve"> и их идентификацию кодами</w:t>
      </w:r>
      <w:r w:rsidR="00441BF1">
        <w:rPr>
          <w:rFonts w:cs="Times New Roman"/>
          <w:sz w:val="26"/>
          <w:szCs w:val="26"/>
        </w:rPr>
        <w:t xml:space="preserve"> общероссийских</w:t>
      </w:r>
      <w:r w:rsidR="0005076D">
        <w:rPr>
          <w:rFonts w:cs="Times New Roman"/>
          <w:sz w:val="26"/>
          <w:szCs w:val="26"/>
        </w:rPr>
        <w:t xml:space="preserve"> классификаторов</w:t>
      </w:r>
      <w:r w:rsidRPr="004D27FC">
        <w:rPr>
          <w:rFonts w:cs="Times New Roman"/>
          <w:sz w:val="26"/>
          <w:szCs w:val="26"/>
        </w:rPr>
        <w:t>. Исключение составляют коды видов экономической деятельности по ОКВЭД</w:t>
      </w:r>
      <w:proofErr w:type="gramStart"/>
      <w:r w:rsidR="0005076D">
        <w:rPr>
          <w:rFonts w:cs="Times New Roman"/>
          <w:sz w:val="26"/>
          <w:szCs w:val="26"/>
        </w:rPr>
        <w:t>2</w:t>
      </w:r>
      <w:proofErr w:type="gramEnd"/>
      <w:r w:rsidRPr="004D27FC">
        <w:rPr>
          <w:rFonts w:cs="Times New Roman"/>
          <w:sz w:val="26"/>
          <w:szCs w:val="26"/>
        </w:rPr>
        <w:t>, они определяются</w:t>
      </w:r>
      <w:r w:rsidR="0005076D">
        <w:rPr>
          <w:rFonts w:cs="Times New Roman"/>
          <w:sz w:val="26"/>
          <w:szCs w:val="26"/>
        </w:rPr>
        <w:t xml:space="preserve"> самостоятельно</w:t>
      </w:r>
      <w:r w:rsidRPr="004D27FC">
        <w:rPr>
          <w:rFonts w:cs="Times New Roman"/>
          <w:sz w:val="26"/>
          <w:szCs w:val="26"/>
        </w:rPr>
        <w:t xml:space="preserve"> субъектами хозяйственной деятельности при государственной регистрации и предоставляются в органы государственной статистики в составе сведений из ЕГРЮЛ</w:t>
      </w:r>
      <w:r w:rsidR="00ED66CD">
        <w:rPr>
          <w:rFonts w:cs="Times New Roman"/>
          <w:sz w:val="26"/>
          <w:szCs w:val="26"/>
        </w:rPr>
        <w:t xml:space="preserve"> (ЕРГИП).</w:t>
      </w:r>
      <w:r w:rsidRPr="004D27FC">
        <w:rPr>
          <w:rFonts w:cs="Times New Roman"/>
          <w:sz w:val="26"/>
          <w:szCs w:val="26"/>
        </w:rPr>
        <w:t xml:space="preserve"> </w:t>
      </w:r>
    </w:p>
    <w:p w:rsidR="004D27FC" w:rsidRPr="004D27FC" w:rsidRDefault="004D27FC" w:rsidP="004D27FC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 xml:space="preserve">В органы государственной статистики сведения из территориальных органов ФНС России должны поступать в установленный законодательством 5-ти </w:t>
      </w:r>
      <w:proofErr w:type="spellStart"/>
      <w:r w:rsidRPr="004D27FC">
        <w:rPr>
          <w:rFonts w:cs="Times New Roman"/>
          <w:sz w:val="26"/>
          <w:szCs w:val="26"/>
        </w:rPr>
        <w:t>дневный</w:t>
      </w:r>
      <w:proofErr w:type="spellEnd"/>
      <w:r w:rsidRPr="004D27FC">
        <w:rPr>
          <w:rFonts w:cs="Times New Roman"/>
          <w:sz w:val="26"/>
          <w:szCs w:val="26"/>
        </w:rPr>
        <w:t xml:space="preserve"> срок.</w:t>
      </w:r>
    </w:p>
    <w:p w:rsidR="004D27FC" w:rsidRPr="004D27FC" w:rsidRDefault="004D27FC" w:rsidP="004D27FC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 xml:space="preserve">Учет и идентификация обособленных подразделений юридических лиц осуществляется в </w:t>
      </w:r>
      <w:proofErr w:type="spellStart"/>
      <w:r w:rsidRPr="004D27FC">
        <w:rPr>
          <w:rFonts w:cs="Times New Roman"/>
          <w:sz w:val="26"/>
          <w:szCs w:val="26"/>
        </w:rPr>
        <w:t>Статрегистре</w:t>
      </w:r>
      <w:proofErr w:type="spellEnd"/>
      <w:r w:rsidRPr="004D27FC">
        <w:rPr>
          <w:rFonts w:cs="Times New Roman"/>
          <w:sz w:val="26"/>
          <w:szCs w:val="26"/>
        </w:rPr>
        <w:t xml:space="preserve"> по месту их нахождения на основании:</w:t>
      </w:r>
    </w:p>
    <w:p w:rsidR="004D27FC" w:rsidRPr="004D27FC" w:rsidRDefault="004D27FC" w:rsidP="004D27FC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>Выписки из ЕГРЮЛ юридического лица, содержащей сведения о наличии у данного юридического лица филиалов (представительств) и их местонахождении;</w:t>
      </w:r>
    </w:p>
    <w:p w:rsidR="004D27FC" w:rsidRPr="004D27FC" w:rsidRDefault="004D27FC" w:rsidP="004D27FC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>Соответствующих организационно-распорядительных документов об их создании.</w:t>
      </w:r>
    </w:p>
    <w:p w:rsidR="004D27FC" w:rsidRPr="004D27FC" w:rsidRDefault="004D27FC" w:rsidP="004D27FC">
      <w:pPr>
        <w:pStyle w:val="a3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D27FC" w:rsidRPr="004D27FC" w:rsidRDefault="004D27FC" w:rsidP="007C0F81">
      <w:pPr>
        <w:spacing w:after="0" w:line="240" w:lineRule="auto"/>
        <w:ind w:firstLine="360"/>
        <w:rPr>
          <w:rFonts w:cs="Times New Roman"/>
          <w:sz w:val="26"/>
          <w:szCs w:val="26"/>
        </w:rPr>
      </w:pPr>
      <w:r w:rsidRPr="004D27FC">
        <w:rPr>
          <w:rFonts w:cs="Times New Roman"/>
          <w:sz w:val="26"/>
          <w:szCs w:val="26"/>
        </w:rPr>
        <w:t>Документом, удостоверяющим факт однозначной на территории Российской Федерации идентификации хозяйствующего субъекта</w:t>
      </w:r>
      <w:r w:rsidR="007C0F81" w:rsidRPr="007C0F81">
        <w:rPr>
          <w:rFonts w:cs="Times New Roman"/>
          <w:sz w:val="26"/>
          <w:szCs w:val="26"/>
        </w:rPr>
        <w:t xml:space="preserve">, </w:t>
      </w:r>
      <w:r w:rsidRPr="004D27FC">
        <w:rPr>
          <w:rFonts w:cs="Times New Roman"/>
          <w:sz w:val="26"/>
          <w:szCs w:val="26"/>
        </w:rPr>
        <w:t xml:space="preserve">является Уведомление о присвоении ему кода Общероссийского классификатора предприятий и организаций - (ОКПО). Уведомление предоставляется </w:t>
      </w:r>
      <w:r w:rsidR="0005076D">
        <w:rPr>
          <w:rFonts w:cs="Times New Roman"/>
          <w:sz w:val="26"/>
          <w:szCs w:val="26"/>
        </w:rPr>
        <w:t>организациям в целях обеспечения сбора и обработки форм федерального статистического наблюдения для внесения</w:t>
      </w:r>
      <w:r w:rsidR="00441BF1">
        <w:rPr>
          <w:rFonts w:cs="Times New Roman"/>
          <w:sz w:val="26"/>
          <w:szCs w:val="26"/>
        </w:rPr>
        <w:t xml:space="preserve"> кода ОКПО </w:t>
      </w:r>
      <w:r w:rsidR="007C0F81">
        <w:rPr>
          <w:rFonts w:cs="Times New Roman"/>
          <w:sz w:val="26"/>
          <w:szCs w:val="26"/>
        </w:rPr>
        <w:t xml:space="preserve">в </w:t>
      </w:r>
      <w:r w:rsidR="00441BF1">
        <w:rPr>
          <w:rFonts w:cs="Times New Roman"/>
          <w:sz w:val="26"/>
          <w:szCs w:val="26"/>
        </w:rPr>
        <w:t>кодовую зону бланков форм статистической отчетности при их заполнении.</w:t>
      </w:r>
    </w:p>
    <w:p w:rsidR="004D27FC" w:rsidRPr="004D27FC" w:rsidRDefault="004D27FC" w:rsidP="004D27FC">
      <w:pPr>
        <w:spacing w:after="0" w:line="240" w:lineRule="auto"/>
        <w:ind w:firstLine="360"/>
        <w:jc w:val="both"/>
        <w:rPr>
          <w:rFonts w:cs="Times New Roman"/>
          <w:sz w:val="26"/>
          <w:szCs w:val="26"/>
        </w:rPr>
      </w:pPr>
    </w:p>
    <w:p w:rsidR="00441BF1" w:rsidRPr="00EF313A" w:rsidRDefault="00441BF1" w:rsidP="007C0F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BF1"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        Обращаем внимание, что предоставление информации и возможность получения сведений об установленной организациям и индивидуальным предпринимателям идентификации кодов по общероссийским классификаторам технико-экономической и социальной информации (</w:t>
      </w:r>
      <w:proofErr w:type="gramStart"/>
      <w:r w:rsidRPr="00441BF1">
        <w:rPr>
          <w:rFonts w:eastAsia="Times New Roman" w:cs="Times New Roman"/>
          <w:sz w:val="26"/>
          <w:szCs w:val="26"/>
          <w:lang w:eastAsia="ru-RU"/>
        </w:rPr>
        <w:t>ОК</w:t>
      </w:r>
      <w:proofErr w:type="gramEnd"/>
      <w:r w:rsidRPr="00441BF1">
        <w:rPr>
          <w:rFonts w:eastAsia="Times New Roman" w:cs="Times New Roman"/>
          <w:sz w:val="26"/>
          <w:szCs w:val="26"/>
          <w:lang w:eastAsia="ru-RU"/>
        </w:rPr>
        <w:t xml:space="preserve"> ТЭИ): ОКПО, ОКАТО, ОКТМО, ОКОГУ, ОКФС, ОКОПФ </w:t>
      </w:r>
      <w:proofErr w:type="gramStart"/>
      <w:r w:rsidRPr="00441BF1">
        <w:rPr>
          <w:rFonts w:eastAsia="Times New Roman" w:cs="Times New Roman"/>
          <w:sz w:val="26"/>
          <w:szCs w:val="26"/>
          <w:lang w:eastAsia="ru-RU"/>
        </w:rPr>
        <w:t>реализованы</w:t>
      </w:r>
      <w:proofErr w:type="gramEnd"/>
      <w:r w:rsidRPr="00441BF1">
        <w:rPr>
          <w:rFonts w:eastAsia="Times New Roman" w:cs="Times New Roman"/>
          <w:sz w:val="26"/>
          <w:szCs w:val="26"/>
          <w:lang w:eastAsia="ru-RU"/>
        </w:rPr>
        <w:t xml:space="preserve"> на Интернет портале Росстата по адресу </w:t>
      </w:r>
      <w:hyperlink r:id="rId6" w:anchor="!/gs/statistic-codes" w:history="1">
        <w:r w:rsidR="00EF313A" w:rsidRPr="00EF313A">
          <w:rPr>
            <w:rStyle w:val="a4"/>
            <w:rFonts w:ascii="Arial" w:hAnsi="Arial" w:cs="Arial"/>
            <w:color w:val="404040" w:themeColor="text1" w:themeTint="BF"/>
            <w:sz w:val="18"/>
            <w:szCs w:val="18"/>
            <w:shd w:val="clear" w:color="auto" w:fill="FFFFFF"/>
          </w:rPr>
          <w:t>http://websbor.gks.ru/online/#!/gs/statistic-codes</w:t>
        </w:r>
      </w:hyperlink>
      <w:r w:rsidR="00EF313A" w:rsidRPr="00EF313A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.</w:t>
      </w:r>
    </w:p>
    <w:p w:rsidR="00441BF1" w:rsidRPr="00441BF1" w:rsidRDefault="00441BF1" w:rsidP="007C0F8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BF1">
        <w:rPr>
          <w:rFonts w:eastAsia="Times New Roman" w:cs="Times New Roman"/>
          <w:sz w:val="26"/>
          <w:szCs w:val="26"/>
          <w:lang w:eastAsia="ru-RU"/>
        </w:rPr>
        <w:t xml:space="preserve">             При непосредственном обращении хозяйствующих субъектов в территориальный орган государственной статистики за сведениями об установленной им идентификации кодами </w:t>
      </w:r>
      <w:proofErr w:type="gramStart"/>
      <w:r w:rsidRPr="00441BF1">
        <w:rPr>
          <w:rFonts w:eastAsia="Times New Roman" w:cs="Times New Roman"/>
          <w:sz w:val="26"/>
          <w:szCs w:val="26"/>
          <w:lang w:eastAsia="ru-RU"/>
        </w:rPr>
        <w:t>ОК</w:t>
      </w:r>
      <w:proofErr w:type="gramEnd"/>
      <w:r w:rsidRPr="00441BF1">
        <w:rPr>
          <w:rFonts w:eastAsia="Times New Roman" w:cs="Times New Roman"/>
          <w:sz w:val="26"/>
          <w:szCs w:val="26"/>
          <w:lang w:eastAsia="ru-RU"/>
        </w:rPr>
        <w:t xml:space="preserve"> ТЭИ в возможно короткий срок им направляется ответ, содержащий указанную информацию.</w:t>
      </w:r>
    </w:p>
    <w:p w:rsidR="004D27FC" w:rsidRPr="00441BF1" w:rsidRDefault="004D27FC" w:rsidP="004D27FC">
      <w:pPr>
        <w:spacing w:after="0" w:line="240" w:lineRule="auto"/>
        <w:ind w:firstLine="360"/>
        <w:jc w:val="both"/>
        <w:rPr>
          <w:rFonts w:cs="Times New Roman"/>
          <w:sz w:val="26"/>
          <w:szCs w:val="26"/>
        </w:rPr>
      </w:pPr>
      <w:r w:rsidRPr="00441BF1">
        <w:rPr>
          <w:rFonts w:cs="Times New Roman"/>
          <w:sz w:val="26"/>
          <w:szCs w:val="26"/>
        </w:rPr>
        <w:t>.</w:t>
      </w: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  <w:bookmarkStart w:id="0" w:name="_GoBack"/>
      <w:bookmarkEnd w:id="0"/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  <w:ind w:left="2832" w:firstLine="708"/>
      </w:pPr>
    </w:p>
    <w:p w:rsidR="004D27FC" w:rsidRDefault="004D27FC" w:rsidP="004D27FC">
      <w:pPr>
        <w:spacing w:after="0" w:line="240" w:lineRule="auto"/>
        <w:ind w:left="2832" w:firstLine="708"/>
      </w:pPr>
    </w:p>
    <w:p w:rsidR="004D27FC" w:rsidRDefault="004D27FC" w:rsidP="004D27FC">
      <w:pPr>
        <w:spacing w:after="0" w:line="240" w:lineRule="auto"/>
        <w:ind w:left="2832" w:firstLine="708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p w:rsidR="004D27FC" w:rsidRDefault="004D27FC" w:rsidP="004D27FC">
      <w:pPr>
        <w:spacing w:after="0" w:line="240" w:lineRule="auto"/>
      </w:pPr>
    </w:p>
    <w:sectPr w:rsidR="004D27FC" w:rsidSect="00F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3371"/>
    <w:multiLevelType w:val="hybridMultilevel"/>
    <w:tmpl w:val="9484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7"/>
    <w:rsid w:val="0005076D"/>
    <w:rsid w:val="0009618A"/>
    <w:rsid w:val="00262D46"/>
    <w:rsid w:val="00441BF1"/>
    <w:rsid w:val="004D27FC"/>
    <w:rsid w:val="00501A46"/>
    <w:rsid w:val="00676E3D"/>
    <w:rsid w:val="007429F7"/>
    <w:rsid w:val="007C0F81"/>
    <w:rsid w:val="00ED66CD"/>
    <w:rsid w:val="00EF313A"/>
    <w:rsid w:val="00F14727"/>
    <w:rsid w:val="00F815D0"/>
    <w:rsid w:val="00FC72D8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3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bor.gks.ru/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Алексей Николаевич</dc:creator>
  <cp:lastModifiedBy>Жихарева Маргарита Владимировна</cp:lastModifiedBy>
  <cp:revision>2</cp:revision>
  <dcterms:created xsi:type="dcterms:W3CDTF">2018-08-20T13:42:00Z</dcterms:created>
  <dcterms:modified xsi:type="dcterms:W3CDTF">2018-08-20T13:42:00Z</dcterms:modified>
</cp:coreProperties>
</file>