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D7" w:rsidRDefault="005D4DD7" w:rsidP="005D4DD7">
      <w:pPr>
        <w:pStyle w:val="headingcenter1"/>
        <w:rPr>
          <w:rFonts w:eastAsia="Calibri"/>
          <w:sz w:val="24"/>
          <w:szCs w:val="24"/>
          <w:lang w:eastAsia="ru-RU" w:bidi="ar-SA"/>
        </w:rPr>
      </w:pPr>
      <w:r w:rsidRPr="005D4DD7">
        <w:rPr>
          <w:rFonts w:eastAsia="Calibri"/>
          <w:sz w:val="24"/>
          <w:szCs w:val="24"/>
          <w:lang w:val="ru-RU" w:eastAsia="ru-RU" w:bidi="ar-SA"/>
        </w:rPr>
        <w:t>Протокол № 0155100006421000001</w:t>
      </w:r>
      <w:r>
        <w:rPr>
          <w:rFonts w:eastAsia="Calibri"/>
          <w:sz w:val="24"/>
          <w:szCs w:val="24"/>
          <w:lang w:eastAsia="ru-RU" w:bidi="ar-SA"/>
        </w:rPr>
        <w:t xml:space="preserve">-1 </w:t>
      </w:r>
    </w:p>
    <w:p w:rsidR="005D4DD7" w:rsidRPr="005D4DD7" w:rsidRDefault="005D4DD7" w:rsidP="005D4DD7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5D4DD7">
        <w:rPr>
          <w:rFonts w:eastAsia="Calibri"/>
          <w:sz w:val="24"/>
          <w:szCs w:val="24"/>
          <w:lang w:val="ru-RU" w:eastAsia="ru-RU" w:bidi="ar-SA"/>
        </w:rPr>
        <w:t>рассмотрения заявок на участие</w:t>
      </w:r>
      <w:r>
        <w:rPr>
          <w:rFonts w:eastAsia="Calibri"/>
          <w:sz w:val="24"/>
          <w:szCs w:val="24"/>
          <w:lang w:eastAsia="ru-RU" w:bidi="ar-SA"/>
        </w:rPr>
        <w:t xml:space="preserve"> </w:t>
      </w:r>
      <w:r w:rsidRPr="005D4DD7">
        <w:rPr>
          <w:rFonts w:eastAsia="Calibri"/>
          <w:sz w:val="24"/>
          <w:szCs w:val="24"/>
          <w:lang w:val="ru-RU" w:eastAsia="ru-RU" w:bidi="ar-SA"/>
        </w:rPr>
        <w:t>в электронном аукционе</w:t>
      </w:r>
    </w:p>
    <w:p w:rsidR="005D4DD7" w:rsidRPr="005D4DD7" w:rsidRDefault="005D4DD7" w:rsidP="005D4DD7">
      <w:pPr>
        <w:pStyle w:val="headingcenter1"/>
        <w:rPr>
          <w:rFonts w:eastAsia="Calibri"/>
          <w:sz w:val="24"/>
          <w:szCs w:val="24"/>
          <w:lang w:val="ru-RU" w:eastAsia="ru-RU" w:bidi="ar-SA"/>
        </w:rPr>
      </w:pPr>
      <w:r w:rsidRPr="005D4DD7">
        <w:rPr>
          <w:rFonts w:eastAsia="Calibri"/>
          <w:sz w:val="24"/>
          <w:szCs w:val="24"/>
          <w:lang w:val="ru-RU" w:eastAsia="ru-RU" w:bidi="ar-SA"/>
        </w:rPr>
        <w:t xml:space="preserve">"Поставка аккумуляторных батарей для источников бесперебойного питания" </w:t>
      </w:r>
    </w:p>
    <w:p w:rsidR="005D4DD7" w:rsidRPr="005D4DD7" w:rsidRDefault="005D4DD7" w:rsidP="005D4DD7">
      <w:pPr>
        <w:rPr>
          <w:rFonts w:eastAsia="Calibri"/>
          <w:lang w:val="ru-RU" w:eastAsia="ru-RU" w:bidi="ar-SA"/>
        </w:rPr>
      </w:pPr>
    </w:p>
    <w:tbl>
      <w:tblPr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8"/>
      </w:tblGrid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4DD7" w:rsidRPr="005D4DD7" w:rsidRDefault="005D4DD7" w:rsidP="001F6E74">
            <w:pPr>
              <w:jc w:val="right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eastAsia="ru-RU" w:bidi="ar-SA"/>
              </w:rPr>
              <w:t xml:space="preserve">г. Пенза                                                                                                                                           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t>18.03.2021</w:t>
            </w:r>
          </w:p>
        </w:tc>
      </w:tr>
    </w:tbl>
    <w:p w:rsidR="005D4DD7" w:rsidRPr="005D4DD7" w:rsidRDefault="005D4DD7" w:rsidP="005D4DD7">
      <w:pPr>
        <w:jc w:val="both"/>
        <w:rPr>
          <w:rFonts w:eastAsia="Calibri"/>
          <w:lang w:val="ru-RU" w:eastAsia="ru-RU" w:bidi="ar-SA"/>
        </w:rPr>
      </w:pP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Организатор: ТЕРРИТОРИАЛЬНЫЙ ОРГАН ФЕДЕРАЛЬНОЙ СЛУЖБЫ ГОСУДАРСТВЕННОЙ СТАТИСТИКИ ПО ПЕНЗЕНСКОЙ ОБЛАСТИ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Заказчик:</w:t>
      </w:r>
      <w:r w:rsidRPr="005D4DD7">
        <w:rPr>
          <w:rFonts w:eastAsia="Calibri"/>
          <w:lang w:val="ru-RU" w:eastAsia="ru-RU" w:bidi="ar-SA"/>
        </w:rPr>
        <w:br/>
        <w:t>ТЕРРИТОРИАЛЬНЫЙ ОРГАН ФЕДЕРАЛЬНОЙ СЛУЖБЫ ГОСУДАРСТВЕННОЙ СТАТИСТИКИ ПО ПЕНЗЕНСКОЙ ОБЛАСТИ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Наименование объекта закупки:  "Поставка аккумуляторных батарей для источников бесперебойного питания" 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Идентификационный код закупки:  211583601055458360100100280012720242; 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Начальная (максимальная) цена контракта:  137570.80  RUB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Место публикации: АО «Сбербанк-АСТ» по адресу в сети интернет </w:t>
      </w:r>
      <w:hyperlink r:id="rId6" w:history="1">
        <w:r w:rsidRPr="005D4DD7">
          <w:rPr>
            <w:rFonts w:eastAsia="Calibri"/>
            <w:color w:val="0000FF"/>
            <w:u w:val="single" w:color="0000EE"/>
            <w:lang w:val="ru-RU" w:eastAsia="ru-RU" w:bidi="ar-SA"/>
          </w:rPr>
          <w:t>www.sberbank-ast.ru</w:t>
        </w:r>
      </w:hyperlink>
      <w:r w:rsidRPr="005D4DD7">
        <w:rPr>
          <w:rFonts w:eastAsia="Calibri"/>
          <w:lang w:val="ru-RU" w:eastAsia="ru-RU" w:bidi="ar-SA"/>
        </w:rPr>
        <w:t xml:space="preserve">  </w:t>
      </w:r>
    </w:p>
    <w:p w:rsidR="005D4DD7" w:rsidRPr="005D4DD7" w:rsidRDefault="005D4DD7" w:rsidP="005D4DD7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Место поставки товара, выполнения работ, оказания услуг: Российская Федерация, Пензенская </w:t>
      </w:r>
      <w:proofErr w:type="spellStart"/>
      <w:r w:rsidRPr="005D4DD7">
        <w:rPr>
          <w:rFonts w:eastAsia="Calibri"/>
          <w:lang w:val="ru-RU" w:eastAsia="ru-RU" w:bidi="ar-SA"/>
        </w:rPr>
        <w:t>обл</w:t>
      </w:r>
      <w:proofErr w:type="spellEnd"/>
      <w:r>
        <w:rPr>
          <w:rFonts w:eastAsia="Calibri"/>
          <w:lang w:eastAsia="ru-RU" w:bidi="ar-SA"/>
        </w:rPr>
        <w:t>.</w:t>
      </w:r>
      <w:r w:rsidRPr="005D4DD7">
        <w:rPr>
          <w:rFonts w:eastAsia="Calibri"/>
          <w:lang w:val="ru-RU" w:eastAsia="ru-RU" w:bidi="ar-SA"/>
        </w:rPr>
        <w:t>, г</w:t>
      </w:r>
      <w:r>
        <w:rPr>
          <w:rFonts w:eastAsia="Calibri"/>
          <w:lang w:eastAsia="ru-RU" w:bidi="ar-SA"/>
        </w:rPr>
        <w:t>.</w:t>
      </w:r>
      <w:r w:rsidRPr="005D4DD7">
        <w:rPr>
          <w:rFonts w:eastAsia="Calibri"/>
          <w:lang w:val="ru-RU" w:eastAsia="ru-RU" w:bidi="ar-SA"/>
        </w:rPr>
        <w:t xml:space="preserve"> </w:t>
      </w:r>
      <w:r w:rsidRPr="005D4DD7">
        <w:rPr>
          <w:rFonts w:eastAsia="Calibri"/>
          <w:lang w:val="ru-RU" w:eastAsia="ru-RU" w:bidi="ar-SA"/>
        </w:rPr>
        <w:t>Пенза</w:t>
      </w:r>
      <w:r>
        <w:rPr>
          <w:rFonts w:eastAsia="Calibri"/>
          <w:lang w:eastAsia="ru-RU" w:bidi="ar-SA"/>
        </w:rPr>
        <w:t>.</w:t>
      </w:r>
      <w:r w:rsidRPr="005D4DD7">
        <w:rPr>
          <w:rFonts w:eastAsia="Calibri"/>
          <w:lang w:val="ru-RU" w:eastAsia="ru-RU" w:bidi="ar-SA"/>
        </w:rPr>
        <w:t xml:space="preserve"> Товар доставляется Поставщиком в административное здание Пензастата, расположенное по адресу: г. Пенза, ул. Пушкина, 28.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Состав </w:t>
      </w:r>
      <w:r>
        <w:rPr>
          <w:rFonts w:eastAsia="Calibri"/>
          <w:lang w:eastAsia="ru-RU" w:bidi="ar-SA"/>
        </w:rPr>
        <w:t>Единой</w:t>
      </w:r>
      <w:r w:rsidRPr="005D4DD7">
        <w:rPr>
          <w:rFonts w:eastAsia="Calibri"/>
          <w:lang w:val="ru-RU" w:eastAsia="ru-RU" w:bidi="ar-SA"/>
        </w:rPr>
        <w:t xml:space="preserve"> комиссии: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128"/>
        <w:gridCol w:w="6310"/>
      </w:tblGrid>
      <w:tr w:rsidR="005D4DD7" w:rsidRPr="005D4DD7" w:rsidTr="001F6E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На заседании </w:t>
            </w:r>
            <w:r>
              <w:rPr>
                <w:rFonts w:eastAsia="Calibri"/>
                <w:color w:val="000000"/>
                <w:lang w:eastAsia="ru-RU" w:bidi="ar-SA"/>
              </w:rPr>
              <w:t>Единой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 комиссии присутствовали 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Председатель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Фролов Сергей Геннадьевич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</w:tbl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Всего на заседании присутствовало 5 членов </w:t>
      </w:r>
      <w:r>
        <w:rPr>
          <w:rFonts w:eastAsia="Calibri"/>
          <w:lang w:eastAsia="ru-RU" w:bidi="ar-SA"/>
        </w:rPr>
        <w:t>Единой</w:t>
      </w:r>
      <w:r w:rsidRPr="005D4DD7">
        <w:rPr>
          <w:rFonts w:eastAsia="Calibri"/>
          <w:lang w:val="ru-RU" w:eastAsia="ru-RU" w:bidi="ar-SA"/>
        </w:rPr>
        <w:t xml:space="preserve"> комиссии. Кворум имеется</w:t>
      </w:r>
      <w:r>
        <w:rPr>
          <w:rFonts w:eastAsia="Calibri"/>
          <w:lang w:eastAsia="ru-RU" w:bidi="ar-SA"/>
        </w:rPr>
        <w:t>.</w:t>
      </w:r>
      <w:r w:rsidRPr="005D4DD7">
        <w:rPr>
          <w:rFonts w:eastAsia="Calibri"/>
          <w:lang w:val="ru-RU" w:eastAsia="ru-RU" w:bidi="ar-SA"/>
        </w:rPr>
        <w:t xml:space="preserve">  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Дата и время публикации извещения (время московское):  05.03.2021 10:46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Дата и время окончания срока подачи заявок (время московское):  17.03.2021  17:00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Дата окончания срока рассмотрения заявок:  18.03.2021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>Дата и время проведения электронного аукциона (время московское):  19.03.2021  13:05</w:t>
      </w:r>
    </w:p>
    <w:p w:rsidR="005D4DD7" w:rsidRPr="005D4DD7" w:rsidRDefault="005D4DD7" w:rsidP="005D4DD7">
      <w:pPr>
        <w:pStyle w:val="usual1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Особенности осуществления закупки: </w:t>
      </w:r>
    </w:p>
    <w:tbl>
      <w:tblPr>
        <w:tblStyle w:val="dt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118"/>
        <w:gridCol w:w="7274"/>
      </w:tblGrid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Субъектам малого предпринимательства, социально ориентированным некоммерческим организациям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lastRenderedPageBreak/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Единые требования к участникам закупок в соответствии с ч. 1 ст. 31 Закона № 44-ФЗ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Установлены в разделе 13 документации об аукционе</w:t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Требования к участникам закупок в соответствии с частью 1.1 статьи 31 Федерального закона № 44-ФЗ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Отсутствие в реестре недобросовестных поставщиков (исполнителей, подрядчиков)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</w:t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Ограничено участие в закупке юридических лиц, не являющихся субъектами малого предпринимательства, социально-ориентированными некоммерческими организациями</w:t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  <w:tr w:rsidR="005D4DD7" w:rsidRPr="005D4DD7" w:rsidTr="001F6E74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В случае предоставления обеспечительных мер в форме банковской гарантии в банковскую гарантию должно быть включено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  <w:r w:rsidRPr="005D4DD7">
              <w:rPr>
                <w:rFonts w:eastAsia="Calibri"/>
                <w:color w:val="000000"/>
                <w:lang w:val="ru-RU" w:eastAsia="ru-RU" w:bidi="ar-SA"/>
              </w:rPr>
              <w:br/>
            </w:r>
          </w:p>
        </w:tc>
      </w:tr>
    </w:tbl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По окончании срока приема заявок оператором электронной площадки направлены Заказчику первые части заявок участников закупки: </w:t>
      </w:r>
    </w:p>
    <w:tbl>
      <w:tblPr>
        <w:tblStyle w:val="requests"/>
        <w:tblW w:w="4500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394"/>
      </w:tblGrid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- 75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- 225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- 22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- 135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- 137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- 108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- 122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- 30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- 243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- 255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- 128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- 121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- 229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- 237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- 245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sz w:val="22"/>
                <w:szCs w:val="22"/>
                <w:lang w:val="ru-RU" w:eastAsia="ru-RU" w:bidi="ar-SA"/>
              </w:rPr>
              <w:t>Идентификационный номер заявки - 33</w:t>
            </w:r>
          </w:p>
        </w:tc>
      </w:tr>
    </w:tbl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lastRenderedPageBreak/>
        <w:t xml:space="preserve">Сведения о решении членов </w:t>
      </w:r>
      <w:r>
        <w:rPr>
          <w:rFonts w:eastAsia="Calibri"/>
          <w:lang w:eastAsia="ru-RU" w:bidi="ar-SA"/>
        </w:rPr>
        <w:t>Единой</w:t>
      </w:r>
      <w:r w:rsidRPr="005D4DD7">
        <w:rPr>
          <w:rFonts w:eastAsia="Calibri"/>
          <w:lang w:val="ru-RU" w:eastAsia="ru-RU" w:bidi="ar-SA"/>
        </w:rPr>
        <w:t xml:space="preserve"> комиссии о допуске/отказе в допуске к участию в электронном аукционе: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438"/>
      </w:tblGrid>
      <w:tr w:rsidR="005D4DD7" w:rsidRPr="005D4DD7" w:rsidTr="001F6E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Допустить к участию в открытом аукционе в электронной форме и признать участниками открытого аукциона: </w:t>
            </w:r>
          </w:p>
        </w:tc>
      </w:tr>
    </w:tbl>
    <w:p w:rsidR="005D4DD7" w:rsidRPr="005D4DD7" w:rsidRDefault="005D4DD7" w:rsidP="005D4DD7">
      <w:pPr>
        <w:rPr>
          <w:vanish/>
        </w:rPr>
      </w:pPr>
    </w:p>
    <w:tbl>
      <w:tblPr>
        <w:tblStyle w:val="requests"/>
        <w:tblW w:w="4641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689"/>
      </w:tblGrid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- 75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- 09.03.2021 11:02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95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1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75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- 225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- 10.03.2021 04:09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225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- 22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- 10.03.2021 11:37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22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- 15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- 10.03.2021 11:42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15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- 135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- 12.03.2021 09:52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135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- 137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- 14.03.2021 22:57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137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- 108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- 15.03.2021 13:18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108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- 122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- 15.03.2021 15:40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122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- 30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- 15.03.2021 16:35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30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- 243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- 15.03.2021 17:30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243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- 255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- 16.03.2021 09:46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71"/>
              <w:gridCol w:w="1700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255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5D4DD7" w:rsidRDefault="005D4DD7">
      <w:r>
        <w:br w:type="page"/>
      </w:r>
    </w:p>
    <w:tbl>
      <w:tblPr>
        <w:tblStyle w:val="requests"/>
        <w:tblW w:w="4641" w:type="pct"/>
        <w:tblCellSpacing w:w="15" w:type="dxa"/>
        <w:tblInd w:w="47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9689"/>
      </w:tblGrid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- 128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- 16.03.2021 13:29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128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- 121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- 16.03.2021 23:56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121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- 229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- 17.03.2021 00:15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229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</w:t>
                  </w: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 xml:space="preserve">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5D4DD7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b/>
                <w:color w:val="000000"/>
                <w:lang w:val="ru-RU" w:eastAsia="ru-RU" w:bidi="ar-SA"/>
              </w:rPr>
              <w:lastRenderedPageBreak/>
              <w:t>Идентификационный номер заявки - 237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- 17.03.2021 11:19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237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5D4DD7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F568BB" w:rsidRDefault="005D4DD7" w:rsidP="00F568BB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F568BB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- 245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- 17.03.2021 12:55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245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F568BB" w:rsidRDefault="005D4DD7" w:rsidP="00F568BB">
            <w:pPr>
              <w:pStyle w:val="a3"/>
              <w:numPr>
                <w:ilvl w:val="0"/>
                <w:numId w:val="1"/>
              </w:numPr>
              <w:rPr>
                <w:rFonts w:eastAsia="Calibri"/>
                <w:b/>
                <w:color w:val="000000"/>
                <w:lang w:val="ru-RU" w:eastAsia="ru-RU" w:bidi="ar-SA"/>
              </w:rPr>
            </w:pPr>
            <w:r w:rsidRPr="00F568BB">
              <w:rPr>
                <w:rFonts w:eastAsia="Calibri"/>
                <w:b/>
                <w:color w:val="000000"/>
                <w:lang w:val="ru-RU" w:eastAsia="ru-RU" w:bidi="ar-SA"/>
              </w:rPr>
              <w:t>Идентификационный номер заявки - 33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Дата и время регистрации - 17.03.2021 16:39</w:t>
            </w:r>
          </w:p>
        </w:tc>
      </w:tr>
      <w:tr w:rsidR="005D4DD7" w:rsidRPr="005D4DD7" w:rsidTr="005D4DD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Style w:val="dt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912"/>
              <w:gridCol w:w="3969"/>
              <w:gridCol w:w="1702"/>
            </w:tblGrid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Ф.И.О.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Решение по заявке 33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Причина </w:t>
                  </w: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Фролов Сергей Геннадьевич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Акмайкин Эдуард Федорович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Афтаева Светлана Михайловна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Епифанова Галина Васильевна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>Гончаренко Светлана Владимировна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</w:t>
                  </w: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 xml:space="preserve">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  <w:tr w:rsidR="005D4DD7" w:rsidRPr="005D4DD7" w:rsidTr="00F568BB">
              <w:tc>
                <w:tcPr>
                  <w:tcW w:w="204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lastRenderedPageBreak/>
                    <w:t xml:space="preserve">Общее решение </w:t>
                  </w:r>
                </w:p>
              </w:tc>
              <w:tc>
                <w:tcPr>
                  <w:tcW w:w="2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  <w:r w:rsidRPr="005D4DD7">
                    <w:rPr>
                      <w:rFonts w:eastAsia="Calibri"/>
                      <w:color w:val="000000"/>
                      <w:lang w:val="ru-RU" w:eastAsia="ru-RU" w:bidi="ar-SA"/>
                    </w:rPr>
                    <w:t xml:space="preserve">Допустить и признать участником электронного аукциона </w:t>
                  </w:r>
                </w:p>
              </w:tc>
              <w:tc>
                <w:tcPr>
                  <w:tcW w:w="88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5D4DD7" w:rsidRPr="005D4DD7" w:rsidRDefault="005D4DD7" w:rsidP="001F6E74">
                  <w:pPr>
                    <w:rPr>
                      <w:rFonts w:eastAsia="Calibri"/>
                      <w:color w:val="000000"/>
                      <w:lang w:val="ru-RU" w:eastAsia="ru-RU" w:bidi="ar-SA"/>
                    </w:rPr>
                  </w:pPr>
                </w:p>
              </w:tc>
            </w:tr>
          </w:tbl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5D4DD7" w:rsidRPr="005D4DD7" w:rsidRDefault="005D4DD7" w:rsidP="005D4DD7">
      <w:pPr>
        <w:rPr>
          <w:rFonts w:eastAsia="Calibri"/>
          <w:lang w:val="ru-RU" w:eastAsia="ru-RU" w:bidi="ar-SA"/>
        </w:rPr>
      </w:pPr>
    </w:p>
    <w:p w:rsidR="005D4DD7" w:rsidRPr="005D4DD7" w:rsidRDefault="005D4DD7" w:rsidP="00F568BB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Информация о наличии среди предложений участников закупки, признанных участниками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 имеется. </w:t>
      </w:r>
    </w:p>
    <w:p w:rsidR="005D4DD7" w:rsidRPr="005D4DD7" w:rsidRDefault="005D4DD7" w:rsidP="00F568BB">
      <w:pPr>
        <w:pStyle w:val="usual1"/>
        <w:spacing w:after="200"/>
        <w:jc w:val="both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Настоящий протокол подлежит размещению в единой информационной системе в сфере закупок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Настоящий протокол подлежит хранению в течение трех лет. </w:t>
      </w:r>
      <w:bookmarkStart w:id="0" w:name="_GoBack"/>
      <w:bookmarkEnd w:id="0"/>
    </w:p>
    <w:p w:rsidR="005D4DD7" w:rsidRPr="005D4DD7" w:rsidRDefault="005D4DD7" w:rsidP="005D4DD7">
      <w:pPr>
        <w:pStyle w:val="usual1"/>
        <w:spacing w:after="200"/>
        <w:rPr>
          <w:rFonts w:eastAsia="Calibri"/>
          <w:lang w:val="ru-RU" w:eastAsia="ru-RU" w:bidi="ar-SA"/>
        </w:rPr>
      </w:pPr>
      <w:r w:rsidRPr="005D4DD7">
        <w:rPr>
          <w:rFonts w:eastAsia="Calibri"/>
          <w:lang w:val="ru-RU" w:eastAsia="ru-RU" w:bidi="ar-SA"/>
        </w:rPr>
        <w:t xml:space="preserve">Подписи: </w:t>
      </w:r>
    </w:p>
    <w:tbl>
      <w:tblPr>
        <w:tblStyle w:val="commissionTable"/>
        <w:tblW w:w="5000" w:type="pct"/>
        <w:tblCellSpacing w:w="15" w:type="dxa"/>
        <w:tblInd w:w="15" w:type="dxa"/>
        <w:tblBorders>
          <w:insideH w:val="nil"/>
          <w:insideV w:val="nil"/>
        </w:tblBorders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4173"/>
        <w:gridCol w:w="3125"/>
        <w:gridCol w:w="3140"/>
      </w:tblGrid>
      <w:tr w:rsidR="005D4DD7" w:rsidRPr="005D4DD7" w:rsidTr="001F6E7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Председатель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4DD7" w:rsidRPr="005D4DD7" w:rsidRDefault="005D4DD7" w:rsidP="001F6E7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Фролов Сергей Геннадьевич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1F6E7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4DD7" w:rsidRPr="005D4DD7" w:rsidRDefault="005D4DD7" w:rsidP="001F6E7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Акмайкин Эдуард Федорович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1F6E7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4DD7" w:rsidRPr="005D4DD7" w:rsidRDefault="005D4DD7" w:rsidP="001F6E7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Афтаева Светлана Михайловна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1F6E7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Член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4DD7" w:rsidRPr="005D4DD7" w:rsidRDefault="005D4DD7" w:rsidP="001F6E7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Епифанова Галина Васильевна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R="005D4DD7" w:rsidRPr="005D4DD7" w:rsidTr="001F6E74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Секретарь комиссии</w:t>
            </w:r>
          </w:p>
        </w:tc>
        <w:tc>
          <w:tcPr>
            <w:tcW w:w="1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 xml:space="preserve">_____________ </w:t>
            </w:r>
          </w:p>
          <w:p w:rsidR="005D4DD7" w:rsidRPr="005D4DD7" w:rsidRDefault="005D4DD7" w:rsidP="001F6E74">
            <w:pPr>
              <w:spacing w:after="240"/>
              <w:ind w:left="720"/>
              <w:jc w:val="center"/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i/>
                <w:iCs/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  <w:r w:rsidRPr="005D4DD7">
              <w:rPr>
                <w:rFonts w:eastAsia="Calibri"/>
                <w:color w:val="000000"/>
                <w:lang w:val="ru-RU" w:eastAsia="ru-RU" w:bidi="ar-SA"/>
              </w:rPr>
              <w:t>Гончаренко Светлана Владимировна</w:t>
            </w:r>
          </w:p>
        </w:tc>
      </w:tr>
      <w:tr w:rsidR="005D4DD7" w:rsidRPr="005D4DD7" w:rsidTr="001F6E74">
        <w:trPr>
          <w:tblCellSpacing w:w="15" w:type="dxa"/>
        </w:trPr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vAlign w:val="center"/>
          </w:tcPr>
          <w:p w:rsidR="005D4DD7" w:rsidRPr="005D4DD7" w:rsidRDefault="005D4DD7" w:rsidP="001F6E74">
            <w:pPr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</w:tbl>
    <w:p w:rsidR="005D4DD7" w:rsidRPr="005D4DD7" w:rsidRDefault="005D4DD7" w:rsidP="005D4DD7">
      <w:pPr>
        <w:rPr>
          <w:rFonts w:eastAsia="Calibri"/>
          <w:lang w:val="ru-RU" w:eastAsia="ru-RU" w:bidi="ar-SA"/>
        </w:rPr>
      </w:pPr>
    </w:p>
    <w:p w:rsidR="005D4DD7" w:rsidRPr="005D4DD7" w:rsidRDefault="005D4DD7" w:rsidP="005D4DD7">
      <w:pPr>
        <w:rPr>
          <w:rFonts w:eastAsia="Calibri"/>
          <w:lang w:val="ru-RU" w:eastAsia="ru-RU" w:bidi="ar-SA"/>
        </w:rPr>
      </w:pPr>
    </w:p>
    <w:p w:rsidR="001F2C39" w:rsidRPr="005D4DD7" w:rsidRDefault="001F2C39"/>
    <w:sectPr w:rsidR="001F2C39" w:rsidRPr="005D4DD7" w:rsidSect="005D4DD7">
      <w:pgSz w:w="12240" w:h="15840"/>
      <w:pgMar w:top="709" w:right="7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1E32"/>
    <w:multiLevelType w:val="hybridMultilevel"/>
    <w:tmpl w:val="01B2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D7"/>
    <w:rsid w:val="001F2C39"/>
    <w:rsid w:val="005D4DD7"/>
    <w:rsid w:val="00D6166B"/>
    <w:rsid w:val="00F5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5D4DD7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5D4DD7"/>
  </w:style>
  <w:style w:type="table" w:customStyle="1" w:styleId="commissionTable">
    <w:name w:val="commissionTable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5D4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center1">
    <w:name w:val="headingcenter1"/>
    <w:basedOn w:val="a"/>
    <w:rsid w:val="005D4DD7"/>
    <w:pPr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rsid w:val="005D4DD7"/>
  </w:style>
  <w:style w:type="table" w:customStyle="1" w:styleId="commissionTable">
    <w:name w:val="commissionTable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dt">
    <w:name w:val="dt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customStyle="1" w:styleId="requests">
    <w:name w:val="requests"/>
    <w:basedOn w:val="a1"/>
    <w:rsid w:val="005D4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paragraph" w:styleId="a3">
    <w:name w:val="List Paragraph"/>
    <w:basedOn w:val="a"/>
    <w:uiPriority w:val="34"/>
    <w:qFormat/>
    <w:rsid w:val="005D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2404</Words>
  <Characters>13703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Светлана Владимировна</dc:creator>
  <cp:lastModifiedBy>Гончаренко Светлана Владимировна</cp:lastModifiedBy>
  <cp:revision>1</cp:revision>
  <cp:lastPrinted>2021-03-18T07:42:00Z</cp:lastPrinted>
  <dcterms:created xsi:type="dcterms:W3CDTF">2021-03-18T07:31:00Z</dcterms:created>
  <dcterms:modified xsi:type="dcterms:W3CDTF">2021-03-18T08:01:00Z</dcterms:modified>
</cp:coreProperties>
</file>